
<file path=[Content_Types].xml><?xml version="1.0" encoding="utf-8"?>
<Types xmlns="http://schemas.openxmlformats.org/package/2006/content-types">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9B4D859">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wordWrap w:val="0"/>
        <w:spacing w:before="180" w:beforeAutospacing="0" w:after="180" w:afterAutospacing="0" w:line="300" w:lineRule="atLeast"/>
        <w:ind w:left="0" w:right="0" w:firstLine="0"/>
        <w:jc w:val="center"/>
        <w:rPr>
          <w:rFonts w:ascii="微软雅黑" w:hAnsi="微软雅黑" w:eastAsia="微软雅黑" w:cs="微软雅黑"/>
          <w:i w:val="0"/>
          <w:iCs w:val="0"/>
          <w:caps w:val="0"/>
          <w:color w:val="333333"/>
          <w:spacing w:val="0"/>
          <w:sz w:val="36"/>
          <w:szCs w:val="36"/>
        </w:rPr>
      </w:pPr>
      <w:r>
        <w:rPr>
          <w:rStyle w:val="5"/>
          <w:rFonts w:hint="eastAsia" w:ascii="宋体" w:hAnsi="宋体" w:eastAsia="宋体" w:cs="宋体"/>
          <w:i w:val="0"/>
          <w:iCs w:val="0"/>
          <w:caps w:val="0"/>
          <w:color w:val="333333"/>
          <w:spacing w:val="0"/>
          <w:sz w:val="36"/>
          <w:szCs w:val="36"/>
          <w:shd w:val="clear" w:fill="FFFFFF"/>
          <w:lang w:val="en-US" w:eastAsia="zh-CN"/>
        </w:rPr>
        <w:t>赣新校区料场所有材料全部打包变卖处理</w:t>
      </w:r>
      <w:r>
        <w:rPr>
          <w:rStyle w:val="5"/>
          <w:rFonts w:hint="eastAsia" w:ascii="宋体" w:hAnsi="宋体" w:eastAsia="宋体" w:cs="宋体"/>
          <w:i w:val="0"/>
          <w:iCs w:val="0"/>
          <w:caps w:val="0"/>
          <w:color w:val="333333"/>
          <w:spacing w:val="0"/>
          <w:sz w:val="36"/>
          <w:szCs w:val="36"/>
          <w:shd w:val="clear" w:fill="FFFFFF"/>
          <w:lang w:eastAsia="zh-CN"/>
        </w:rPr>
        <w:t>项目</w:t>
      </w:r>
      <w:r>
        <w:rPr>
          <w:rStyle w:val="5"/>
          <w:rFonts w:hint="eastAsia" w:ascii="宋体" w:hAnsi="宋体" w:eastAsia="宋体" w:cs="宋体"/>
          <w:i w:val="0"/>
          <w:iCs w:val="0"/>
          <w:caps w:val="0"/>
          <w:color w:val="333333"/>
          <w:spacing w:val="0"/>
          <w:sz w:val="36"/>
          <w:szCs w:val="36"/>
          <w:shd w:val="clear" w:fill="FFFFFF"/>
        </w:rPr>
        <w:t>询价公告</w:t>
      </w:r>
    </w:p>
    <w:p w14:paraId="6CF22328">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wordWrap w:val="0"/>
        <w:spacing w:before="180" w:beforeAutospacing="0" w:after="180" w:afterAutospacing="0" w:line="300" w:lineRule="atLeast"/>
        <w:ind w:left="0" w:right="0" w:firstLine="0"/>
        <w:jc w:val="both"/>
        <w:rPr>
          <w:rFonts w:hint="eastAsia" w:ascii="微软雅黑" w:hAnsi="微软雅黑" w:eastAsia="微软雅黑" w:cs="微软雅黑"/>
          <w:i w:val="0"/>
          <w:iCs w:val="0"/>
          <w:caps w:val="0"/>
          <w:color w:val="333333"/>
          <w:spacing w:val="0"/>
          <w:sz w:val="24"/>
          <w:szCs w:val="24"/>
        </w:rPr>
      </w:pPr>
      <w:r>
        <w:rPr>
          <w:rFonts w:hint="eastAsia" w:ascii="宋体" w:hAnsi="宋体" w:eastAsia="宋体" w:cs="宋体"/>
          <w:i w:val="0"/>
          <w:iCs w:val="0"/>
          <w:caps w:val="0"/>
          <w:color w:val="333333"/>
          <w:spacing w:val="0"/>
          <w:sz w:val="24"/>
          <w:szCs w:val="24"/>
          <w:shd w:val="clear" w:fill="FFFFFF"/>
        </w:rPr>
        <w:t>一、采购内容</w:t>
      </w:r>
    </w:p>
    <w:p w14:paraId="47DD9198">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wordWrap w:val="0"/>
        <w:spacing w:before="180" w:beforeAutospacing="0" w:after="180" w:afterAutospacing="0" w:line="360" w:lineRule="auto"/>
        <w:ind w:left="0" w:right="0" w:firstLine="444"/>
        <w:jc w:val="both"/>
        <w:rPr>
          <w:rFonts w:hint="eastAsia" w:ascii="宋体" w:hAnsi="宋体" w:eastAsia="宋体" w:cs="宋体"/>
          <w:i w:val="0"/>
          <w:iCs w:val="0"/>
          <w:caps w:val="0"/>
          <w:color w:val="333333"/>
          <w:spacing w:val="0"/>
          <w:sz w:val="24"/>
          <w:szCs w:val="24"/>
          <w:shd w:val="clear" w:fill="FFFFFF"/>
          <w:lang w:val="en-US" w:eastAsia="zh-CN"/>
        </w:rPr>
      </w:pPr>
      <w:r>
        <w:rPr>
          <w:rFonts w:hint="eastAsia" w:ascii="宋体" w:hAnsi="宋体" w:eastAsia="宋体" w:cs="宋体"/>
          <w:i w:val="0"/>
          <w:iCs w:val="0"/>
          <w:caps w:val="0"/>
          <w:color w:val="333333"/>
          <w:spacing w:val="0"/>
          <w:sz w:val="24"/>
          <w:szCs w:val="24"/>
          <w:shd w:val="clear" w:fill="FFFFFF"/>
        </w:rPr>
        <w:t>1.项目名称：</w:t>
      </w:r>
      <w:r>
        <w:rPr>
          <w:rFonts w:hint="eastAsia" w:ascii="宋体" w:hAnsi="宋体" w:eastAsia="宋体" w:cs="宋体"/>
          <w:i w:val="0"/>
          <w:iCs w:val="0"/>
          <w:caps w:val="0"/>
          <w:color w:val="333333"/>
          <w:spacing w:val="0"/>
          <w:sz w:val="24"/>
          <w:szCs w:val="24"/>
          <w:shd w:val="clear" w:fill="FFFFFF"/>
          <w:lang w:val="en-US" w:eastAsia="zh-CN"/>
        </w:rPr>
        <w:t>赣新校区料场所有材料全部打包变卖处理项目</w:t>
      </w:r>
    </w:p>
    <w:p w14:paraId="44CD984F">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wordWrap w:val="0"/>
        <w:spacing w:before="180" w:beforeAutospacing="0" w:after="180" w:afterAutospacing="0" w:line="360" w:lineRule="auto"/>
        <w:ind w:left="0" w:right="0" w:firstLine="444"/>
        <w:jc w:val="both"/>
        <w:rPr>
          <w:rFonts w:hint="default" w:ascii="宋体" w:hAnsi="宋体" w:eastAsia="宋体" w:cs="宋体"/>
          <w:i w:val="0"/>
          <w:iCs w:val="0"/>
          <w:caps w:val="0"/>
          <w:color w:val="333333"/>
          <w:spacing w:val="0"/>
          <w:sz w:val="24"/>
          <w:szCs w:val="24"/>
          <w:shd w:val="clear" w:fill="FFFFFF"/>
          <w:lang w:val="en-US" w:eastAsia="zh-CN"/>
        </w:rPr>
      </w:pPr>
      <w:r>
        <w:rPr>
          <w:rFonts w:hint="eastAsia" w:ascii="宋体" w:hAnsi="宋体" w:eastAsia="宋体" w:cs="宋体"/>
          <w:i w:val="0"/>
          <w:iCs w:val="0"/>
          <w:caps w:val="0"/>
          <w:color w:val="333333"/>
          <w:spacing w:val="0"/>
          <w:sz w:val="24"/>
          <w:szCs w:val="24"/>
          <w:shd w:val="clear" w:fill="FFFFFF"/>
          <w:lang w:val="en-US" w:eastAsia="zh-CN"/>
        </w:rPr>
        <w:t>2.项目地址：共青城赣新校区料场</w:t>
      </w:r>
    </w:p>
    <w:p w14:paraId="6F65CD2F">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wordWrap w:val="0"/>
        <w:spacing w:before="180" w:beforeAutospacing="0" w:after="180" w:afterAutospacing="0" w:line="360" w:lineRule="auto"/>
        <w:ind w:left="0" w:right="0" w:firstLine="0"/>
        <w:jc w:val="both"/>
        <w:rPr>
          <w:rFonts w:hint="eastAsia" w:ascii="宋体" w:hAnsi="宋体" w:eastAsia="宋体" w:cs="宋体"/>
          <w:i w:val="0"/>
          <w:iCs w:val="0"/>
          <w:caps w:val="0"/>
          <w:color w:val="333333"/>
          <w:spacing w:val="0"/>
          <w:sz w:val="24"/>
          <w:szCs w:val="24"/>
          <w:shd w:val="clear" w:fill="FFFFFF"/>
          <w:lang w:val="en-US" w:eastAsia="zh-CN"/>
        </w:rPr>
      </w:pPr>
      <w:r>
        <w:rPr>
          <w:rFonts w:hint="eastAsia" w:ascii="宋体" w:hAnsi="宋体" w:eastAsia="宋体" w:cs="宋体"/>
          <w:i w:val="0"/>
          <w:iCs w:val="0"/>
          <w:caps w:val="0"/>
          <w:color w:val="333333"/>
          <w:spacing w:val="0"/>
          <w:sz w:val="24"/>
          <w:szCs w:val="24"/>
          <w:shd w:val="clear" w:fill="FFFFFF"/>
        </w:rPr>
        <w:t>  </w:t>
      </w:r>
      <w:r>
        <w:rPr>
          <w:rFonts w:hint="eastAsia" w:ascii="宋体" w:hAnsi="宋体" w:eastAsia="宋体" w:cs="宋体"/>
          <w:i w:val="0"/>
          <w:iCs w:val="0"/>
          <w:caps w:val="0"/>
          <w:color w:val="333333"/>
          <w:spacing w:val="0"/>
          <w:sz w:val="24"/>
          <w:szCs w:val="24"/>
          <w:shd w:val="clear" w:fill="FFFFFF"/>
          <w:lang w:val="en-US" w:eastAsia="zh-CN"/>
        </w:rPr>
        <w:t>3</w:t>
      </w:r>
      <w:r>
        <w:rPr>
          <w:rFonts w:hint="eastAsia" w:ascii="宋体" w:hAnsi="宋体" w:eastAsia="宋体" w:cs="宋体"/>
          <w:i w:val="0"/>
          <w:iCs w:val="0"/>
          <w:caps w:val="0"/>
          <w:color w:val="333333"/>
          <w:spacing w:val="0"/>
          <w:sz w:val="24"/>
          <w:szCs w:val="24"/>
          <w:shd w:val="clear" w:fill="FFFFFF"/>
        </w:rPr>
        <w:t>.采购内容：</w:t>
      </w:r>
      <w:r>
        <w:rPr>
          <w:rFonts w:hint="eastAsia" w:ascii="宋体" w:hAnsi="宋体" w:eastAsia="宋体" w:cs="宋体"/>
          <w:i w:val="0"/>
          <w:iCs w:val="0"/>
          <w:caps w:val="0"/>
          <w:color w:val="333333"/>
          <w:spacing w:val="0"/>
          <w:sz w:val="24"/>
          <w:szCs w:val="24"/>
          <w:shd w:val="clear" w:fill="FFFFFF"/>
          <w:lang w:val="en-US" w:eastAsia="zh-CN"/>
        </w:rPr>
        <w:t>本料场主要材料为废钢筋废床板，方木， 模版、废镀锌铁、铁皮风管、电缆线盘子、铝电缆、钢板、床架、防火门、镀锌钢管、铁皮围挡、铝方通、波纹管，料场的所有材料进行变卖处理，见附图（乙方投标报价前可勘察现场，看现场联系人：魏经理：18079238898）</w:t>
      </w:r>
    </w:p>
    <w:p w14:paraId="4EAD708B">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wordWrap w:val="0"/>
        <w:spacing w:before="180" w:beforeAutospacing="0" w:after="180" w:afterAutospacing="0" w:line="360" w:lineRule="auto"/>
        <w:ind w:right="0" w:firstLine="480" w:firstLineChars="200"/>
        <w:jc w:val="both"/>
        <w:rPr>
          <w:rFonts w:hint="default" w:ascii="宋体" w:hAnsi="宋体" w:eastAsia="宋体" w:cs="宋体"/>
          <w:i w:val="0"/>
          <w:iCs w:val="0"/>
          <w:caps w:val="0"/>
          <w:color w:val="333333"/>
          <w:spacing w:val="0"/>
          <w:sz w:val="24"/>
          <w:szCs w:val="24"/>
          <w:shd w:val="clear" w:fill="FFFFFF"/>
          <w:lang w:val="en-US" w:eastAsia="zh-CN"/>
        </w:rPr>
      </w:pPr>
      <w:r>
        <w:rPr>
          <w:rFonts w:hint="eastAsia" w:ascii="宋体" w:hAnsi="宋体" w:eastAsia="宋体" w:cs="宋体"/>
          <w:i w:val="0"/>
          <w:iCs w:val="0"/>
          <w:caps w:val="0"/>
          <w:color w:val="333333"/>
          <w:spacing w:val="0"/>
          <w:sz w:val="24"/>
          <w:szCs w:val="24"/>
          <w:shd w:val="clear" w:fill="FFFFFF"/>
          <w:lang w:val="en-US" w:eastAsia="zh-CN"/>
        </w:rPr>
        <w:t>4.竞标方式：价高者得。</w:t>
      </w:r>
    </w:p>
    <w:p w14:paraId="63C28B17">
      <w:pPr>
        <w:adjustRightInd w:val="0"/>
        <w:snapToGrid w:val="0"/>
        <w:spacing w:line="300" w:lineRule="auto"/>
        <w:ind w:firstLine="480" w:firstLineChars="200"/>
        <w:rPr>
          <w:rFonts w:hint="eastAsia" w:ascii="宋体" w:hAnsi="宋体" w:eastAsia="宋体" w:cs="宋体"/>
          <w:i w:val="0"/>
          <w:iCs w:val="0"/>
          <w:caps w:val="0"/>
          <w:color w:val="333333"/>
          <w:spacing w:val="0"/>
          <w:kern w:val="0"/>
          <w:sz w:val="24"/>
          <w:szCs w:val="24"/>
          <w:shd w:val="clear" w:fill="FFFFFF"/>
          <w:lang w:val="en-US" w:eastAsia="zh-CN" w:bidi="ar"/>
        </w:rPr>
      </w:pPr>
      <w:r>
        <w:rPr>
          <w:rFonts w:hint="eastAsia" w:ascii="宋体" w:hAnsi="宋体" w:eastAsia="宋体" w:cs="宋体"/>
          <w:i w:val="0"/>
          <w:iCs w:val="0"/>
          <w:caps w:val="0"/>
          <w:color w:val="333333"/>
          <w:spacing w:val="0"/>
          <w:kern w:val="0"/>
          <w:sz w:val="24"/>
          <w:szCs w:val="24"/>
          <w:shd w:val="clear" w:fill="FFFFFF"/>
          <w:lang w:val="en-US" w:eastAsia="zh-CN" w:bidi="ar"/>
        </w:rPr>
        <w:t>5.投标人交标书之前需缴纳投标保证金</w:t>
      </w:r>
      <w:r>
        <w:rPr>
          <w:rFonts w:hint="eastAsia" w:ascii="宋体" w:hAnsi="宋体" w:eastAsia="宋体" w:cs="宋体"/>
          <w:b/>
          <w:bCs/>
          <w:i w:val="0"/>
          <w:iCs w:val="0"/>
          <w:caps w:val="0"/>
          <w:color w:val="333333"/>
          <w:spacing w:val="0"/>
          <w:kern w:val="0"/>
          <w:sz w:val="24"/>
          <w:szCs w:val="24"/>
          <w:u w:val="single"/>
          <w:shd w:val="clear" w:fill="FFFFFF"/>
          <w:lang w:val="en-US" w:eastAsia="zh-CN" w:bidi="ar"/>
        </w:rPr>
        <w:t xml:space="preserve"> 20000 </w:t>
      </w:r>
      <w:r>
        <w:rPr>
          <w:rFonts w:hint="eastAsia" w:ascii="宋体" w:hAnsi="宋体" w:eastAsia="宋体" w:cs="宋体"/>
          <w:i w:val="0"/>
          <w:iCs w:val="0"/>
          <w:caps w:val="0"/>
          <w:color w:val="333333"/>
          <w:spacing w:val="0"/>
          <w:kern w:val="0"/>
          <w:sz w:val="24"/>
          <w:szCs w:val="24"/>
          <w:shd w:val="clear" w:fill="FFFFFF"/>
          <w:lang w:val="en-US" w:eastAsia="zh-CN" w:bidi="ar"/>
        </w:rPr>
        <w:t>元整(人民币)并向招标方出示银行回单原件，网上转账需打印回单，手机转账需截图（转账确认信息及时间）。</w:t>
      </w:r>
    </w:p>
    <w:p w14:paraId="5AE6AAF1">
      <w:pPr>
        <w:adjustRightInd w:val="0"/>
        <w:snapToGrid w:val="0"/>
        <w:spacing w:line="300" w:lineRule="auto"/>
        <w:rPr>
          <w:rFonts w:hint="eastAsia" w:ascii="宋体" w:hAnsi="宋体" w:eastAsia="宋体" w:cs="宋体"/>
          <w:i w:val="0"/>
          <w:iCs w:val="0"/>
          <w:caps w:val="0"/>
          <w:color w:val="333333"/>
          <w:spacing w:val="0"/>
          <w:kern w:val="0"/>
          <w:sz w:val="24"/>
          <w:szCs w:val="24"/>
          <w:shd w:val="clear" w:fill="FFFFFF"/>
          <w:lang w:val="en-US" w:eastAsia="zh-CN" w:bidi="ar"/>
        </w:rPr>
      </w:pPr>
      <w:r>
        <w:rPr>
          <w:rFonts w:hint="eastAsia" w:ascii="宋体" w:hAnsi="宋体" w:eastAsia="宋体" w:cs="宋体"/>
          <w:i w:val="0"/>
          <w:iCs w:val="0"/>
          <w:caps w:val="0"/>
          <w:color w:val="333333"/>
          <w:spacing w:val="0"/>
          <w:kern w:val="0"/>
          <w:sz w:val="24"/>
          <w:szCs w:val="24"/>
          <w:shd w:val="clear" w:fill="FFFFFF"/>
          <w:lang w:val="en-US" w:eastAsia="zh-CN" w:bidi="ar"/>
        </w:rPr>
        <w:t>未中标的单位投标保证金在本次投标合同签订后3日内无息退回，中标人持项目部财务开具的履约保证金收据至招标方无息退还投标保证金。</w:t>
      </w:r>
    </w:p>
    <w:p w14:paraId="5A53A7E8">
      <w:pPr>
        <w:adjustRightInd w:val="0"/>
        <w:snapToGrid w:val="0"/>
        <w:spacing w:line="300" w:lineRule="auto"/>
        <w:rPr>
          <w:rFonts w:hint="eastAsia" w:ascii="宋体" w:hAnsi="宋体" w:eastAsia="宋体" w:cs="宋体"/>
          <w:i w:val="0"/>
          <w:iCs w:val="0"/>
          <w:caps w:val="0"/>
          <w:color w:val="333333"/>
          <w:spacing w:val="0"/>
          <w:kern w:val="0"/>
          <w:sz w:val="24"/>
          <w:szCs w:val="24"/>
          <w:shd w:val="clear" w:fill="FFFFFF"/>
          <w:lang w:val="en-US" w:eastAsia="zh-CN" w:bidi="ar"/>
        </w:rPr>
      </w:pPr>
      <w:r>
        <w:rPr>
          <w:rFonts w:hint="eastAsia" w:ascii="宋体" w:hAnsi="宋体" w:eastAsia="宋体" w:cs="宋体"/>
          <w:i w:val="0"/>
          <w:iCs w:val="0"/>
          <w:caps w:val="0"/>
          <w:color w:val="333333"/>
          <w:spacing w:val="0"/>
          <w:kern w:val="0"/>
          <w:sz w:val="24"/>
          <w:szCs w:val="24"/>
          <w:shd w:val="clear" w:fill="FFFFFF"/>
          <w:lang w:val="en-US" w:eastAsia="zh-CN" w:bidi="ar"/>
        </w:rPr>
        <w:t>采用银行转账方式缴纳：</w:t>
      </w:r>
    </w:p>
    <w:p w14:paraId="176D81A0">
      <w:pPr>
        <w:adjustRightInd w:val="0"/>
        <w:snapToGrid w:val="0"/>
        <w:spacing w:line="300" w:lineRule="auto"/>
        <w:rPr>
          <w:rFonts w:hint="eastAsia" w:ascii="宋体" w:hAnsi="宋体" w:eastAsia="宋体" w:cs="宋体"/>
          <w:i w:val="0"/>
          <w:iCs w:val="0"/>
          <w:caps w:val="0"/>
          <w:color w:val="333333"/>
          <w:spacing w:val="0"/>
          <w:kern w:val="0"/>
          <w:sz w:val="24"/>
          <w:szCs w:val="24"/>
          <w:shd w:val="clear" w:fill="FFFFFF"/>
          <w:lang w:val="en-US" w:eastAsia="zh-CN" w:bidi="ar"/>
        </w:rPr>
      </w:pPr>
      <w:r>
        <w:rPr>
          <w:rFonts w:hint="eastAsia" w:ascii="宋体" w:hAnsi="宋体" w:eastAsia="宋体" w:cs="宋体"/>
          <w:i w:val="0"/>
          <w:iCs w:val="0"/>
          <w:caps w:val="0"/>
          <w:color w:val="333333"/>
          <w:spacing w:val="0"/>
          <w:kern w:val="0"/>
          <w:sz w:val="24"/>
          <w:szCs w:val="24"/>
          <w:shd w:val="clear" w:fill="FFFFFF"/>
          <w:lang w:val="en-US" w:eastAsia="zh-CN" w:bidi="ar"/>
        </w:rPr>
        <w:t xml:space="preserve">收款单位：江西质门道建筑工程有限公司 </w:t>
      </w:r>
    </w:p>
    <w:p w14:paraId="6D3F0B60">
      <w:pPr>
        <w:adjustRightInd w:val="0"/>
        <w:snapToGrid w:val="0"/>
        <w:spacing w:line="300" w:lineRule="auto"/>
        <w:rPr>
          <w:rFonts w:hint="eastAsia" w:ascii="宋体" w:hAnsi="宋体" w:eastAsia="宋体" w:cs="宋体"/>
          <w:i w:val="0"/>
          <w:iCs w:val="0"/>
          <w:caps w:val="0"/>
          <w:color w:val="333333"/>
          <w:spacing w:val="0"/>
          <w:kern w:val="0"/>
          <w:sz w:val="24"/>
          <w:szCs w:val="24"/>
          <w:shd w:val="clear" w:fill="FFFFFF"/>
          <w:lang w:val="en-US" w:eastAsia="zh-CN" w:bidi="ar"/>
        </w:rPr>
      </w:pPr>
      <w:r>
        <w:rPr>
          <w:rFonts w:hint="eastAsia" w:ascii="宋体" w:hAnsi="宋体" w:eastAsia="宋体" w:cs="宋体"/>
          <w:i w:val="0"/>
          <w:iCs w:val="0"/>
          <w:caps w:val="0"/>
          <w:color w:val="333333"/>
          <w:spacing w:val="0"/>
          <w:kern w:val="0"/>
          <w:sz w:val="24"/>
          <w:szCs w:val="24"/>
          <w:shd w:val="clear" w:fill="FFFFFF"/>
          <w:lang w:val="en-US" w:eastAsia="zh-CN" w:bidi="ar"/>
        </w:rPr>
        <w:t>开户银行：中国银行共青支行</w:t>
      </w:r>
    </w:p>
    <w:p w14:paraId="7A589BF2">
      <w:pPr>
        <w:adjustRightInd w:val="0"/>
        <w:snapToGrid w:val="0"/>
        <w:spacing w:line="300" w:lineRule="auto"/>
        <w:rPr>
          <w:rFonts w:hint="eastAsia" w:ascii="宋体" w:hAnsi="宋体" w:eastAsia="宋体" w:cs="宋体"/>
          <w:i w:val="0"/>
          <w:iCs w:val="0"/>
          <w:caps w:val="0"/>
          <w:color w:val="333333"/>
          <w:spacing w:val="0"/>
          <w:kern w:val="0"/>
          <w:sz w:val="24"/>
          <w:szCs w:val="24"/>
          <w:shd w:val="clear" w:fill="FFFFFF"/>
          <w:lang w:val="en-US" w:eastAsia="zh-CN" w:bidi="ar"/>
        </w:rPr>
      </w:pPr>
      <w:r>
        <w:rPr>
          <w:rFonts w:hint="eastAsia" w:ascii="宋体" w:hAnsi="宋体" w:eastAsia="宋体" w:cs="宋体"/>
          <w:i w:val="0"/>
          <w:iCs w:val="0"/>
          <w:caps w:val="0"/>
          <w:color w:val="333333"/>
          <w:spacing w:val="0"/>
          <w:kern w:val="0"/>
          <w:sz w:val="24"/>
          <w:szCs w:val="24"/>
          <w:shd w:val="clear" w:fill="FFFFFF"/>
          <w:lang w:val="en-US" w:eastAsia="zh-CN" w:bidi="ar"/>
        </w:rPr>
        <w:t xml:space="preserve">账  号：1992 5500 3096  ；  </w:t>
      </w:r>
    </w:p>
    <w:p w14:paraId="53A224E2">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wordWrap w:val="0"/>
        <w:spacing w:before="180" w:beforeAutospacing="0" w:after="180" w:afterAutospacing="0" w:line="360" w:lineRule="auto"/>
        <w:ind w:right="0" w:firstLine="480" w:firstLineChars="200"/>
        <w:jc w:val="both"/>
        <w:rPr>
          <w:rFonts w:hint="eastAsia" w:ascii="宋体" w:hAnsi="宋体" w:eastAsia="宋体" w:cs="宋体"/>
          <w:i w:val="0"/>
          <w:iCs w:val="0"/>
          <w:caps w:val="0"/>
          <w:color w:val="333333"/>
          <w:spacing w:val="0"/>
          <w:sz w:val="24"/>
          <w:szCs w:val="24"/>
          <w:shd w:val="clear" w:fill="FFFFFF"/>
          <w:lang w:val="en-US" w:eastAsia="zh-CN"/>
        </w:rPr>
      </w:pPr>
      <w:r>
        <w:rPr>
          <w:rFonts w:hint="eastAsia" w:ascii="宋体" w:hAnsi="宋体" w:eastAsia="宋体" w:cs="宋体"/>
          <w:i w:val="0"/>
          <w:iCs w:val="0"/>
          <w:caps w:val="0"/>
          <w:color w:val="333333"/>
          <w:spacing w:val="0"/>
          <w:sz w:val="24"/>
          <w:szCs w:val="24"/>
          <w:shd w:val="clear" w:fill="FFFFFF"/>
          <w:lang w:val="en-US" w:eastAsia="zh-CN"/>
        </w:rPr>
        <w:t>6.中标方需足额缴纳中标金额给招标方，招标方收到中标金额款项后，中标方才能进场处理，</w:t>
      </w:r>
      <w:bookmarkStart w:id="0" w:name="_Hlk99663834"/>
      <w:r>
        <w:rPr>
          <w:rFonts w:hint="eastAsia" w:ascii="宋体" w:hAnsi="宋体" w:eastAsia="宋体" w:cs="宋体"/>
          <w:i w:val="0"/>
          <w:iCs w:val="0"/>
          <w:caps w:val="0"/>
          <w:color w:val="333333"/>
          <w:spacing w:val="0"/>
          <w:sz w:val="24"/>
          <w:szCs w:val="24"/>
          <w:shd w:val="clear" w:fill="FFFFFF"/>
          <w:lang w:val="en-US" w:eastAsia="zh-CN"/>
        </w:rPr>
        <w:t>中标方需在进场后5天内处理完料场的所有材料，若只处理部分材料或在规定的时间未处理完毕，投标保证金将不予退还，项目实施过程中产生的拆解、毁形、装卸、包装、运输</w:t>
      </w:r>
      <w:bookmarkEnd w:id="0"/>
      <w:r>
        <w:rPr>
          <w:rFonts w:hint="eastAsia" w:ascii="宋体" w:hAnsi="宋体" w:eastAsia="宋体" w:cs="宋体"/>
          <w:i w:val="0"/>
          <w:iCs w:val="0"/>
          <w:caps w:val="0"/>
          <w:color w:val="333333"/>
          <w:spacing w:val="0"/>
          <w:sz w:val="24"/>
          <w:szCs w:val="24"/>
          <w:shd w:val="clear" w:fill="FFFFFF"/>
          <w:lang w:val="en-US" w:eastAsia="zh-CN"/>
        </w:rPr>
        <w:t>、税费及其他所有费用均由中标人自行承担。</w:t>
      </w:r>
    </w:p>
    <w:p w14:paraId="768ABE79">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wordWrap w:val="0"/>
        <w:spacing w:before="180" w:beforeAutospacing="0" w:after="180" w:afterAutospacing="0" w:line="360" w:lineRule="auto"/>
        <w:ind w:left="0" w:right="0" w:firstLine="0"/>
        <w:jc w:val="both"/>
        <w:rPr>
          <w:rFonts w:hint="eastAsia" w:ascii="微软雅黑" w:hAnsi="微软雅黑" w:eastAsia="微软雅黑" w:cs="微软雅黑"/>
          <w:i w:val="0"/>
          <w:iCs w:val="0"/>
          <w:caps w:val="0"/>
          <w:color w:val="333333"/>
          <w:spacing w:val="0"/>
          <w:sz w:val="24"/>
          <w:szCs w:val="24"/>
        </w:rPr>
      </w:pPr>
      <w:r>
        <w:rPr>
          <w:rFonts w:hint="eastAsia" w:ascii="宋体" w:hAnsi="宋体" w:eastAsia="宋体" w:cs="宋体"/>
          <w:i w:val="0"/>
          <w:iCs w:val="0"/>
          <w:caps w:val="0"/>
          <w:color w:val="333333"/>
          <w:spacing w:val="0"/>
          <w:sz w:val="24"/>
          <w:szCs w:val="24"/>
          <w:shd w:val="clear" w:fill="FFFFFF"/>
        </w:rPr>
        <w:t>二、供应商的资格条件</w:t>
      </w:r>
    </w:p>
    <w:p w14:paraId="7E0FEDBA">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wordWrap w:val="0"/>
        <w:spacing w:before="180" w:beforeAutospacing="0" w:after="180" w:afterAutospacing="0" w:line="360" w:lineRule="auto"/>
        <w:ind w:left="0" w:right="0" w:firstLine="444"/>
        <w:jc w:val="both"/>
        <w:rPr>
          <w:rFonts w:hint="eastAsia" w:ascii="微软雅黑" w:hAnsi="微软雅黑" w:eastAsia="微软雅黑" w:cs="微软雅黑"/>
          <w:i w:val="0"/>
          <w:iCs w:val="0"/>
          <w:caps w:val="0"/>
          <w:color w:val="333333"/>
          <w:spacing w:val="0"/>
          <w:sz w:val="24"/>
          <w:szCs w:val="24"/>
        </w:rPr>
      </w:pPr>
      <w:r>
        <w:rPr>
          <w:rFonts w:hint="eastAsia" w:ascii="宋体" w:hAnsi="宋体" w:eastAsia="宋体" w:cs="宋体"/>
          <w:i w:val="0"/>
          <w:iCs w:val="0"/>
          <w:caps w:val="0"/>
          <w:color w:val="333333"/>
          <w:spacing w:val="0"/>
          <w:sz w:val="24"/>
          <w:szCs w:val="24"/>
          <w:shd w:val="clear" w:fill="FFFFFF"/>
        </w:rPr>
        <w:t>投标供应商单位必须符合《中华人民共和国政府采购法》第二十二条之规定。</w:t>
      </w:r>
    </w:p>
    <w:p w14:paraId="59D287B7">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wordWrap w:val="0"/>
        <w:spacing w:before="120" w:beforeAutospacing="0" w:after="0" w:afterAutospacing="0" w:line="360" w:lineRule="auto"/>
        <w:ind w:left="0" w:right="0" w:firstLine="0"/>
        <w:jc w:val="both"/>
        <w:rPr>
          <w:rFonts w:hint="eastAsia" w:ascii="微软雅黑" w:hAnsi="微软雅黑" w:eastAsia="微软雅黑" w:cs="微软雅黑"/>
          <w:i w:val="0"/>
          <w:iCs w:val="0"/>
          <w:caps w:val="0"/>
          <w:color w:val="333333"/>
          <w:spacing w:val="0"/>
          <w:sz w:val="24"/>
          <w:szCs w:val="24"/>
        </w:rPr>
      </w:pPr>
      <w:r>
        <w:rPr>
          <w:rFonts w:hint="eastAsia" w:ascii="宋体" w:hAnsi="宋体" w:eastAsia="宋体" w:cs="宋体"/>
          <w:i w:val="0"/>
          <w:iCs w:val="0"/>
          <w:caps w:val="0"/>
          <w:color w:val="333333"/>
          <w:spacing w:val="0"/>
          <w:sz w:val="24"/>
          <w:szCs w:val="24"/>
          <w:shd w:val="clear" w:fill="FFFFFF"/>
        </w:rPr>
        <w:t>三、报价及询价等有关时间和地点要求</w:t>
      </w:r>
    </w:p>
    <w:p w14:paraId="7208DA29">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wordWrap w:val="0"/>
        <w:spacing w:before="120" w:beforeAutospacing="0" w:after="0" w:afterAutospacing="0" w:line="360" w:lineRule="auto"/>
        <w:ind w:left="0" w:right="0" w:firstLine="516"/>
        <w:jc w:val="both"/>
        <w:rPr>
          <w:rFonts w:hint="eastAsia" w:ascii="微软雅黑" w:hAnsi="微软雅黑" w:eastAsia="微软雅黑" w:cs="微软雅黑"/>
          <w:i w:val="0"/>
          <w:iCs w:val="0"/>
          <w:caps w:val="0"/>
          <w:color w:val="333333"/>
          <w:spacing w:val="0"/>
          <w:sz w:val="24"/>
          <w:szCs w:val="24"/>
        </w:rPr>
      </w:pPr>
      <w:r>
        <w:rPr>
          <w:rFonts w:hint="eastAsia" w:ascii="宋体" w:hAnsi="宋体" w:eastAsia="宋体" w:cs="宋体"/>
          <w:i w:val="0"/>
          <w:iCs w:val="0"/>
          <w:caps w:val="0"/>
          <w:color w:val="333333"/>
          <w:spacing w:val="0"/>
          <w:sz w:val="24"/>
          <w:szCs w:val="24"/>
          <w:shd w:val="clear" w:fill="FFFFFF"/>
        </w:rPr>
        <w:t>1.报价文件递交截止时间：</w:t>
      </w:r>
      <w:r>
        <w:rPr>
          <w:rFonts w:hint="eastAsia" w:ascii="宋体" w:hAnsi="宋体" w:eastAsia="宋体" w:cs="宋体"/>
          <w:i w:val="0"/>
          <w:iCs w:val="0"/>
          <w:caps w:val="0"/>
          <w:color w:val="FF0000"/>
          <w:spacing w:val="0"/>
          <w:sz w:val="24"/>
          <w:szCs w:val="24"/>
          <w:shd w:val="clear" w:fill="FFFFFF"/>
        </w:rPr>
        <w:t>202</w:t>
      </w:r>
      <w:r>
        <w:rPr>
          <w:rFonts w:hint="eastAsia" w:ascii="宋体" w:hAnsi="宋体" w:eastAsia="宋体" w:cs="宋体"/>
          <w:i w:val="0"/>
          <w:iCs w:val="0"/>
          <w:caps w:val="0"/>
          <w:color w:val="FF0000"/>
          <w:spacing w:val="0"/>
          <w:sz w:val="24"/>
          <w:szCs w:val="24"/>
          <w:shd w:val="clear" w:fill="FFFFFF"/>
          <w:lang w:val="en-US" w:eastAsia="zh-CN"/>
        </w:rPr>
        <w:t>4</w:t>
      </w:r>
      <w:r>
        <w:rPr>
          <w:rFonts w:hint="eastAsia" w:ascii="宋体" w:hAnsi="宋体" w:eastAsia="宋体" w:cs="宋体"/>
          <w:i w:val="0"/>
          <w:iCs w:val="0"/>
          <w:caps w:val="0"/>
          <w:color w:val="FF0000"/>
          <w:spacing w:val="0"/>
          <w:sz w:val="24"/>
          <w:szCs w:val="24"/>
          <w:shd w:val="clear" w:fill="FFFFFF"/>
        </w:rPr>
        <w:t>年</w:t>
      </w:r>
      <w:r>
        <w:rPr>
          <w:rFonts w:hint="eastAsia" w:ascii="宋体" w:hAnsi="宋体" w:eastAsia="宋体" w:cs="宋体"/>
          <w:i w:val="0"/>
          <w:iCs w:val="0"/>
          <w:caps w:val="0"/>
          <w:color w:val="FF0000"/>
          <w:spacing w:val="0"/>
          <w:sz w:val="24"/>
          <w:szCs w:val="24"/>
          <w:shd w:val="clear" w:fill="FFFFFF"/>
          <w:lang w:val="en-US" w:eastAsia="zh-CN"/>
        </w:rPr>
        <w:t>8</w:t>
      </w:r>
      <w:r>
        <w:rPr>
          <w:rFonts w:hint="eastAsia" w:ascii="宋体" w:hAnsi="宋体" w:eastAsia="宋体" w:cs="宋体"/>
          <w:i w:val="0"/>
          <w:iCs w:val="0"/>
          <w:caps w:val="0"/>
          <w:color w:val="FF0000"/>
          <w:spacing w:val="0"/>
          <w:sz w:val="24"/>
          <w:szCs w:val="24"/>
          <w:shd w:val="clear" w:fill="FFFFFF"/>
        </w:rPr>
        <w:t>月</w:t>
      </w:r>
      <w:r>
        <w:rPr>
          <w:rFonts w:hint="eastAsia" w:ascii="宋体" w:hAnsi="宋体" w:eastAsia="宋体" w:cs="宋体"/>
          <w:i w:val="0"/>
          <w:iCs w:val="0"/>
          <w:caps w:val="0"/>
          <w:color w:val="FF0000"/>
          <w:spacing w:val="0"/>
          <w:sz w:val="24"/>
          <w:szCs w:val="24"/>
          <w:shd w:val="clear" w:fill="FFFFFF"/>
          <w:lang w:val="en-US" w:eastAsia="zh-CN"/>
        </w:rPr>
        <w:t>19</w:t>
      </w:r>
      <w:r>
        <w:rPr>
          <w:rFonts w:hint="eastAsia" w:ascii="宋体" w:hAnsi="宋体" w:eastAsia="宋体" w:cs="宋体"/>
          <w:i w:val="0"/>
          <w:iCs w:val="0"/>
          <w:caps w:val="0"/>
          <w:color w:val="FF0000"/>
          <w:spacing w:val="0"/>
          <w:sz w:val="24"/>
          <w:szCs w:val="24"/>
          <w:shd w:val="clear" w:fill="FFFFFF"/>
        </w:rPr>
        <w:t>日</w:t>
      </w:r>
      <w:r>
        <w:rPr>
          <w:rFonts w:hint="eastAsia" w:ascii="宋体" w:hAnsi="宋体" w:eastAsia="宋体" w:cs="宋体"/>
          <w:i w:val="0"/>
          <w:iCs w:val="0"/>
          <w:caps w:val="0"/>
          <w:color w:val="FF0000"/>
          <w:spacing w:val="0"/>
          <w:sz w:val="24"/>
          <w:szCs w:val="24"/>
          <w:shd w:val="clear" w:fill="FFFFFF"/>
          <w:lang w:val="en-US" w:eastAsia="zh-CN"/>
        </w:rPr>
        <w:t>14</w:t>
      </w:r>
      <w:r>
        <w:rPr>
          <w:rFonts w:hint="eastAsia" w:ascii="宋体" w:hAnsi="宋体" w:eastAsia="宋体" w:cs="宋体"/>
          <w:i w:val="0"/>
          <w:iCs w:val="0"/>
          <w:caps w:val="0"/>
          <w:color w:val="FF0000"/>
          <w:spacing w:val="0"/>
          <w:sz w:val="24"/>
          <w:szCs w:val="24"/>
          <w:shd w:val="clear" w:fill="FFFFFF"/>
        </w:rPr>
        <w:t>时</w:t>
      </w:r>
      <w:r>
        <w:rPr>
          <w:rFonts w:hint="eastAsia" w:ascii="宋体" w:hAnsi="宋体" w:eastAsia="宋体" w:cs="宋体"/>
          <w:i w:val="0"/>
          <w:iCs w:val="0"/>
          <w:caps w:val="0"/>
          <w:color w:val="FF0000"/>
          <w:spacing w:val="0"/>
          <w:sz w:val="24"/>
          <w:szCs w:val="24"/>
          <w:shd w:val="clear" w:fill="FFFFFF"/>
          <w:lang w:val="en-US" w:eastAsia="zh-CN"/>
        </w:rPr>
        <w:t>30</w:t>
      </w:r>
      <w:r>
        <w:rPr>
          <w:rFonts w:hint="eastAsia" w:ascii="宋体" w:hAnsi="宋体" w:eastAsia="宋体" w:cs="宋体"/>
          <w:i w:val="0"/>
          <w:iCs w:val="0"/>
          <w:caps w:val="0"/>
          <w:color w:val="FF0000"/>
          <w:spacing w:val="0"/>
          <w:sz w:val="24"/>
          <w:szCs w:val="24"/>
          <w:shd w:val="clear" w:fill="FFFFFF"/>
        </w:rPr>
        <w:t>分</w:t>
      </w:r>
      <w:r>
        <w:rPr>
          <w:rFonts w:hint="eastAsia" w:ascii="宋体" w:hAnsi="宋体" w:eastAsia="宋体" w:cs="宋体"/>
          <w:i w:val="0"/>
          <w:iCs w:val="0"/>
          <w:caps w:val="0"/>
          <w:color w:val="333333"/>
          <w:spacing w:val="0"/>
          <w:sz w:val="24"/>
          <w:szCs w:val="24"/>
          <w:shd w:val="clear" w:fill="FFFFFF"/>
        </w:rPr>
        <w:t>止，</w:t>
      </w:r>
      <w:r>
        <w:rPr>
          <w:rFonts w:hint="eastAsia" w:ascii="宋体" w:hAnsi="宋体" w:eastAsia="宋体" w:cs="宋体"/>
          <w:i w:val="0"/>
          <w:iCs w:val="0"/>
          <w:caps w:val="0"/>
          <w:color w:val="FF0000"/>
          <w:spacing w:val="0"/>
          <w:sz w:val="24"/>
          <w:szCs w:val="24"/>
          <w:shd w:val="clear" w:fill="FFFFFF"/>
        </w:rPr>
        <w:t>需将密封报价送到</w:t>
      </w:r>
      <w:r>
        <w:rPr>
          <w:rFonts w:hint="eastAsia" w:ascii="宋体" w:hAnsi="宋体" w:eastAsia="宋体" w:cs="宋体"/>
          <w:i w:val="0"/>
          <w:iCs w:val="0"/>
          <w:caps w:val="0"/>
          <w:color w:val="333333"/>
          <w:spacing w:val="0"/>
          <w:sz w:val="24"/>
          <w:szCs w:val="24"/>
          <w:shd w:val="clear" w:fill="FFFFFF"/>
        </w:rPr>
        <w:t>，逾期不予受理。</w:t>
      </w:r>
    </w:p>
    <w:p w14:paraId="281D5017">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wordWrap w:val="0"/>
        <w:spacing w:before="120" w:beforeAutospacing="0" w:after="0" w:afterAutospacing="0" w:line="360" w:lineRule="auto"/>
        <w:ind w:left="0" w:right="0" w:firstLine="516"/>
        <w:jc w:val="both"/>
        <w:rPr>
          <w:rFonts w:hint="eastAsia" w:ascii="微软雅黑" w:hAnsi="微软雅黑" w:eastAsia="微软雅黑" w:cs="微软雅黑"/>
          <w:i w:val="0"/>
          <w:iCs w:val="0"/>
          <w:caps w:val="0"/>
          <w:color w:val="333333"/>
          <w:spacing w:val="0"/>
          <w:sz w:val="24"/>
          <w:szCs w:val="24"/>
        </w:rPr>
      </w:pPr>
      <w:r>
        <w:rPr>
          <w:rFonts w:hint="eastAsia" w:ascii="宋体" w:hAnsi="宋体" w:eastAsia="宋体" w:cs="宋体"/>
          <w:i w:val="0"/>
          <w:iCs w:val="0"/>
          <w:caps w:val="0"/>
          <w:color w:val="333333"/>
          <w:spacing w:val="0"/>
          <w:sz w:val="24"/>
          <w:szCs w:val="24"/>
          <w:shd w:val="clear" w:fill="FFFFFF"/>
        </w:rPr>
        <w:t>2.报价文件送达地点：</w:t>
      </w:r>
      <w:r>
        <w:rPr>
          <w:rFonts w:hint="eastAsia" w:ascii="宋体" w:hAnsi="宋体" w:eastAsia="宋体" w:cs="宋体"/>
          <w:i w:val="0"/>
          <w:iCs w:val="0"/>
          <w:caps w:val="0"/>
          <w:color w:val="333333"/>
          <w:spacing w:val="0"/>
          <w:sz w:val="24"/>
          <w:szCs w:val="24"/>
          <w:shd w:val="clear" w:fill="FFFFFF"/>
          <w:lang w:val="en-US" w:eastAsia="zh-CN"/>
        </w:rPr>
        <w:t>共青城新校区项目指挥部一楼会议室</w:t>
      </w:r>
      <w:r>
        <w:rPr>
          <w:rFonts w:hint="eastAsia" w:ascii="宋体" w:hAnsi="宋体" w:eastAsia="宋体" w:cs="宋体"/>
          <w:i w:val="0"/>
          <w:iCs w:val="0"/>
          <w:caps w:val="0"/>
          <w:color w:val="333333"/>
          <w:spacing w:val="0"/>
          <w:sz w:val="24"/>
          <w:szCs w:val="24"/>
          <w:shd w:val="clear" w:fill="FFFFFF"/>
        </w:rPr>
        <w:t>。</w:t>
      </w:r>
    </w:p>
    <w:p w14:paraId="24649E13">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wordWrap w:val="0"/>
        <w:spacing w:before="120" w:beforeAutospacing="0" w:after="0" w:afterAutospacing="0" w:line="360" w:lineRule="auto"/>
        <w:ind w:left="0" w:right="0" w:firstLine="0"/>
        <w:jc w:val="both"/>
        <w:rPr>
          <w:rFonts w:hint="eastAsia" w:ascii="微软雅黑" w:hAnsi="微软雅黑" w:eastAsia="微软雅黑" w:cs="微软雅黑"/>
          <w:i w:val="0"/>
          <w:iCs w:val="0"/>
          <w:caps w:val="0"/>
          <w:color w:val="333333"/>
          <w:spacing w:val="0"/>
          <w:sz w:val="24"/>
          <w:szCs w:val="24"/>
        </w:rPr>
      </w:pPr>
      <w:r>
        <w:rPr>
          <w:rFonts w:hint="eastAsia" w:ascii="宋体" w:hAnsi="宋体" w:eastAsia="宋体" w:cs="宋体"/>
          <w:i w:val="0"/>
          <w:iCs w:val="0"/>
          <w:caps w:val="0"/>
          <w:color w:val="333333"/>
          <w:spacing w:val="0"/>
          <w:sz w:val="24"/>
          <w:szCs w:val="24"/>
          <w:shd w:val="clear" w:fill="FFFFFF"/>
        </w:rPr>
        <w:t>四、报价文件内容及要求</w:t>
      </w:r>
    </w:p>
    <w:p w14:paraId="01CBA733">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wordWrap w:val="0"/>
        <w:spacing w:before="120" w:beforeAutospacing="0" w:after="0" w:afterAutospacing="0" w:line="360" w:lineRule="auto"/>
        <w:ind w:left="0" w:right="0" w:firstLine="516"/>
        <w:jc w:val="both"/>
        <w:rPr>
          <w:rFonts w:hint="eastAsia" w:ascii="微软雅黑" w:hAnsi="微软雅黑" w:eastAsia="微软雅黑" w:cs="微软雅黑"/>
          <w:i w:val="0"/>
          <w:iCs w:val="0"/>
          <w:caps w:val="0"/>
          <w:color w:val="333333"/>
          <w:spacing w:val="0"/>
          <w:sz w:val="24"/>
          <w:szCs w:val="24"/>
        </w:rPr>
      </w:pPr>
      <w:r>
        <w:rPr>
          <w:rFonts w:hint="eastAsia" w:ascii="宋体" w:hAnsi="宋体" w:eastAsia="宋体" w:cs="宋体"/>
          <w:i w:val="0"/>
          <w:iCs w:val="0"/>
          <w:caps w:val="0"/>
          <w:color w:val="333333"/>
          <w:spacing w:val="0"/>
          <w:sz w:val="24"/>
          <w:szCs w:val="24"/>
          <w:shd w:val="clear" w:fill="FFFFFF"/>
        </w:rPr>
        <w:t>1.营业执照副本复印件，应加盖公章，报价文件、投标报价函密封在档案袋中。</w:t>
      </w:r>
    </w:p>
    <w:p w14:paraId="2065B5DE">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wordWrap w:val="0"/>
        <w:spacing w:before="120" w:beforeAutospacing="0" w:after="0" w:afterAutospacing="0" w:line="360" w:lineRule="auto"/>
        <w:ind w:left="0" w:right="0" w:firstLine="516"/>
        <w:jc w:val="both"/>
        <w:rPr>
          <w:rFonts w:hint="eastAsia" w:ascii="微软雅黑" w:hAnsi="微软雅黑" w:eastAsia="微软雅黑" w:cs="微软雅黑"/>
          <w:i w:val="0"/>
          <w:iCs w:val="0"/>
          <w:caps w:val="0"/>
          <w:color w:val="333333"/>
          <w:spacing w:val="0"/>
          <w:sz w:val="24"/>
          <w:szCs w:val="24"/>
        </w:rPr>
      </w:pPr>
      <w:r>
        <w:rPr>
          <w:rFonts w:hint="eastAsia" w:ascii="宋体" w:hAnsi="宋体" w:eastAsia="宋体" w:cs="宋体"/>
          <w:i w:val="0"/>
          <w:iCs w:val="0"/>
          <w:caps w:val="0"/>
          <w:color w:val="333333"/>
          <w:spacing w:val="0"/>
          <w:sz w:val="24"/>
          <w:szCs w:val="24"/>
          <w:shd w:val="clear" w:fill="FFFFFF"/>
        </w:rPr>
        <w:t>2.报价应按招标人提供的</w:t>
      </w:r>
      <w:r>
        <w:rPr>
          <w:rFonts w:hint="eastAsia" w:ascii="宋体" w:hAnsi="宋体" w:eastAsia="宋体" w:cs="宋体"/>
          <w:i w:val="0"/>
          <w:iCs w:val="0"/>
          <w:caps w:val="0"/>
          <w:color w:val="333333"/>
          <w:spacing w:val="0"/>
          <w:sz w:val="24"/>
          <w:szCs w:val="24"/>
          <w:shd w:val="clear" w:fill="FFFFFF"/>
          <w:lang w:val="en-US" w:eastAsia="zh-CN"/>
        </w:rPr>
        <w:t>竞价文件需密封并</w:t>
      </w:r>
      <w:r>
        <w:rPr>
          <w:rFonts w:hint="eastAsia" w:ascii="宋体" w:hAnsi="宋体" w:eastAsia="宋体" w:cs="宋体"/>
          <w:i w:val="0"/>
          <w:iCs w:val="0"/>
          <w:caps w:val="0"/>
          <w:color w:val="333333"/>
          <w:spacing w:val="0"/>
          <w:sz w:val="24"/>
          <w:szCs w:val="24"/>
          <w:shd w:val="clear" w:fill="FFFFFF"/>
        </w:rPr>
        <w:t>加盖印章，且不得涂改</w:t>
      </w:r>
      <w:r>
        <w:rPr>
          <w:rFonts w:hint="eastAsia" w:ascii="宋体" w:hAnsi="宋体" w:eastAsia="宋体" w:cs="宋体"/>
          <w:i w:val="0"/>
          <w:iCs w:val="0"/>
          <w:caps w:val="0"/>
          <w:color w:val="333333"/>
          <w:spacing w:val="0"/>
          <w:sz w:val="24"/>
          <w:szCs w:val="24"/>
          <w:shd w:val="clear" w:fill="FFFFFF"/>
          <w:lang w:eastAsia="zh-CN"/>
        </w:rPr>
        <w:t>，</w:t>
      </w:r>
      <w:r>
        <w:rPr>
          <w:rFonts w:hint="eastAsia" w:ascii="宋体" w:hAnsi="宋体" w:eastAsia="宋体" w:cs="宋体"/>
          <w:i w:val="0"/>
          <w:iCs w:val="0"/>
          <w:caps w:val="0"/>
          <w:color w:val="333333"/>
          <w:spacing w:val="0"/>
          <w:sz w:val="24"/>
          <w:szCs w:val="24"/>
          <w:shd w:val="clear" w:fill="FFFFFF"/>
        </w:rPr>
        <w:t>否则作无效报价处理。</w:t>
      </w:r>
    </w:p>
    <w:p w14:paraId="3CBF518F">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wordWrap w:val="0"/>
        <w:spacing w:before="120" w:beforeAutospacing="0" w:after="0" w:afterAutospacing="0" w:line="360" w:lineRule="auto"/>
        <w:ind w:left="0" w:right="0" w:firstLine="0"/>
        <w:jc w:val="both"/>
        <w:rPr>
          <w:rFonts w:hint="eastAsia" w:ascii="微软雅黑" w:hAnsi="微软雅黑" w:eastAsia="微软雅黑" w:cs="微软雅黑"/>
          <w:i w:val="0"/>
          <w:iCs w:val="0"/>
          <w:caps w:val="0"/>
          <w:color w:val="333333"/>
          <w:spacing w:val="0"/>
          <w:sz w:val="24"/>
          <w:szCs w:val="24"/>
        </w:rPr>
      </w:pPr>
      <w:r>
        <w:rPr>
          <w:rFonts w:hint="eastAsia" w:ascii="宋体" w:hAnsi="宋体" w:eastAsia="宋体" w:cs="宋体"/>
          <w:i w:val="0"/>
          <w:iCs w:val="0"/>
          <w:caps w:val="0"/>
          <w:color w:val="333333"/>
          <w:spacing w:val="0"/>
          <w:sz w:val="24"/>
          <w:szCs w:val="24"/>
          <w:shd w:val="clear" w:fill="FFFFFF"/>
        </w:rPr>
        <w:t>五、中标原则</w:t>
      </w:r>
    </w:p>
    <w:p w14:paraId="50947267">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wordWrap w:val="0"/>
        <w:spacing w:before="120" w:beforeAutospacing="0" w:after="0" w:afterAutospacing="0" w:line="360" w:lineRule="auto"/>
        <w:ind w:left="0" w:right="0" w:firstLine="516"/>
        <w:jc w:val="both"/>
        <w:rPr>
          <w:rFonts w:hint="eastAsia" w:ascii="微软雅黑" w:hAnsi="微软雅黑" w:eastAsia="微软雅黑" w:cs="微软雅黑"/>
          <w:i w:val="0"/>
          <w:iCs w:val="0"/>
          <w:caps w:val="0"/>
          <w:color w:val="333333"/>
          <w:spacing w:val="0"/>
          <w:sz w:val="24"/>
          <w:szCs w:val="24"/>
        </w:rPr>
      </w:pPr>
      <w:r>
        <w:rPr>
          <w:rFonts w:hint="eastAsia" w:ascii="宋体" w:hAnsi="宋体" w:eastAsia="宋体" w:cs="宋体"/>
          <w:i w:val="0"/>
          <w:iCs w:val="0"/>
          <w:caps w:val="0"/>
          <w:color w:val="333333"/>
          <w:spacing w:val="0"/>
          <w:sz w:val="24"/>
          <w:szCs w:val="24"/>
          <w:shd w:val="clear" w:fill="FFFFFF"/>
        </w:rPr>
        <w:t>综合评标，竞争性谈判</w:t>
      </w:r>
      <w:r>
        <w:rPr>
          <w:rFonts w:hint="eastAsia" w:ascii="宋体" w:hAnsi="宋体" w:eastAsia="宋体" w:cs="宋体"/>
          <w:i w:val="0"/>
          <w:iCs w:val="0"/>
          <w:caps w:val="0"/>
          <w:color w:val="333333"/>
          <w:spacing w:val="0"/>
          <w:sz w:val="24"/>
          <w:szCs w:val="24"/>
          <w:shd w:val="clear" w:fill="FFFFFF"/>
          <w:lang w:eastAsia="zh-CN"/>
        </w:rPr>
        <w:t>，</w:t>
      </w:r>
      <w:r>
        <w:rPr>
          <w:rFonts w:hint="eastAsia" w:ascii="宋体" w:hAnsi="宋体" w:eastAsia="宋体" w:cs="宋体"/>
          <w:i w:val="0"/>
          <w:iCs w:val="0"/>
          <w:caps w:val="0"/>
          <w:color w:val="333333"/>
          <w:spacing w:val="0"/>
          <w:sz w:val="24"/>
          <w:szCs w:val="24"/>
          <w:shd w:val="clear" w:fill="FFFFFF"/>
          <w:lang w:val="en-US" w:eastAsia="zh-CN"/>
        </w:rPr>
        <w:t>价高者得</w:t>
      </w:r>
      <w:r>
        <w:rPr>
          <w:rFonts w:hint="eastAsia" w:ascii="宋体" w:hAnsi="宋体" w:eastAsia="宋体" w:cs="宋体"/>
          <w:i w:val="0"/>
          <w:iCs w:val="0"/>
          <w:caps w:val="0"/>
          <w:color w:val="333333"/>
          <w:spacing w:val="0"/>
          <w:sz w:val="24"/>
          <w:szCs w:val="24"/>
          <w:shd w:val="clear" w:fill="FFFFFF"/>
        </w:rPr>
        <w:t>。</w:t>
      </w:r>
    </w:p>
    <w:p w14:paraId="6DA433AB">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wordWrap w:val="0"/>
        <w:spacing w:before="120" w:beforeAutospacing="0" w:after="0" w:afterAutospacing="0" w:line="360" w:lineRule="auto"/>
        <w:ind w:left="0" w:right="0" w:firstLine="0"/>
        <w:jc w:val="both"/>
        <w:rPr>
          <w:rFonts w:hint="eastAsia" w:ascii="宋体" w:hAnsi="宋体" w:eastAsia="宋体" w:cs="宋体"/>
          <w:i w:val="0"/>
          <w:iCs w:val="0"/>
          <w:caps w:val="0"/>
          <w:color w:val="333333"/>
          <w:spacing w:val="0"/>
          <w:sz w:val="24"/>
          <w:szCs w:val="24"/>
          <w:shd w:val="clear" w:fill="FFFFFF"/>
        </w:rPr>
      </w:pPr>
    </w:p>
    <w:p w14:paraId="6AC82C85">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wordWrap w:val="0"/>
        <w:spacing w:before="120" w:beforeAutospacing="0" w:after="0" w:afterAutospacing="0" w:line="360" w:lineRule="auto"/>
        <w:ind w:left="0" w:right="0" w:firstLine="0"/>
        <w:jc w:val="both"/>
        <w:rPr>
          <w:rFonts w:hint="eastAsia" w:ascii="微软雅黑" w:hAnsi="微软雅黑" w:eastAsia="微软雅黑" w:cs="微软雅黑"/>
          <w:i w:val="0"/>
          <w:iCs w:val="0"/>
          <w:caps w:val="0"/>
          <w:color w:val="333333"/>
          <w:spacing w:val="0"/>
          <w:sz w:val="24"/>
          <w:szCs w:val="24"/>
        </w:rPr>
      </w:pPr>
      <w:r>
        <w:rPr>
          <w:rFonts w:hint="eastAsia" w:ascii="宋体" w:hAnsi="宋体" w:eastAsia="宋体" w:cs="宋体"/>
          <w:i w:val="0"/>
          <w:iCs w:val="0"/>
          <w:caps w:val="0"/>
          <w:color w:val="333333"/>
          <w:spacing w:val="0"/>
          <w:sz w:val="24"/>
          <w:szCs w:val="24"/>
          <w:shd w:val="clear" w:fill="FFFFFF"/>
        </w:rPr>
        <w:t>六、其他有关要求</w:t>
      </w:r>
    </w:p>
    <w:p w14:paraId="4648D2E8">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wordWrap w:val="0"/>
        <w:spacing w:before="120" w:beforeAutospacing="0" w:after="0" w:afterAutospacing="0" w:line="360" w:lineRule="auto"/>
        <w:ind w:left="0" w:right="0" w:firstLine="516"/>
        <w:jc w:val="both"/>
        <w:rPr>
          <w:rFonts w:hint="eastAsia" w:ascii="微软雅黑" w:hAnsi="微软雅黑" w:eastAsia="微软雅黑" w:cs="微软雅黑"/>
          <w:i w:val="0"/>
          <w:iCs w:val="0"/>
          <w:caps w:val="0"/>
          <w:color w:val="333333"/>
          <w:spacing w:val="0"/>
          <w:sz w:val="24"/>
          <w:szCs w:val="24"/>
        </w:rPr>
      </w:pPr>
      <w:r>
        <w:rPr>
          <w:rFonts w:hint="eastAsia" w:ascii="宋体" w:hAnsi="宋体" w:eastAsia="宋体" w:cs="宋体"/>
          <w:i w:val="0"/>
          <w:iCs w:val="0"/>
          <w:caps w:val="0"/>
          <w:color w:val="333333"/>
          <w:spacing w:val="0"/>
          <w:sz w:val="24"/>
          <w:szCs w:val="24"/>
          <w:shd w:val="clear" w:fill="FFFFFF"/>
        </w:rPr>
        <w:t>1.供应商须在竞价截止时间（</w:t>
      </w:r>
      <w:r>
        <w:rPr>
          <w:rFonts w:hint="eastAsia" w:ascii="宋体" w:hAnsi="宋体" w:eastAsia="宋体" w:cs="宋体"/>
          <w:i w:val="0"/>
          <w:iCs w:val="0"/>
          <w:caps w:val="0"/>
          <w:color w:val="FF0000"/>
          <w:spacing w:val="0"/>
          <w:sz w:val="24"/>
          <w:szCs w:val="24"/>
          <w:shd w:val="clear" w:fill="FFFFFF"/>
        </w:rPr>
        <w:t>202</w:t>
      </w:r>
      <w:r>
        <w:rPr>
          <w:rFonts w:hint="eastAsia" w:ascii="宋体" w:hAnsi="宋体" w:eastAsia="宋体" w:cs="宋体"/>
          <w:i w:val="0"/>
          <w:iCs w:val="0"/>
          <w:caps w:val="0"/>
          <w:color w:val="FF0000"/>
          <w:spacing w:val="0"/>
          <w:sz w:val="24"/>
          <w:szCs w:val="24"/>
          <w:shd w:val="clear" w:fill="FFFFFF"/>
          <w:lang w:val="en-US" w:eastAsia="zh-CN"/>
        </w:rPr>
        <w:t>4</w:t>
      </w:r>
      <w:r>
        <w:rPr>
          <w:rFonts w:hint="eastAsia" w:ascii="宋体" w:hAnsi="宋体" w:eastAsia="宋体" w:cs="宋体"/>
          <w:i w:val="0"/>
          <w:iCs w:val="0"/>
          <w:caps w:val="0"/>
          <w:color w:val="FF0000"/>
          <w:spacing w:val="0"/>
          <w:sz w:val="24"/>
          <w:szCs w:val="24"/>
          <w:shd w:val="clear" w:fill="FFFFFF"/>
        </w:rPr>
        <w:t>年</w:t>
      </w:r>
      <w:r>
        <w:rPr>
          <w:rFonts w:hint="eastAsia" w:ascii="宋体" w:hAnsi="宋体" w:eastAsia="宋体" w:cs="宋体"/>
          <w:i w:val="0"/>
          <w:iCs w:val="0"/>
          <w:caps w:val="0"/>
          <w:color w:val="FF0000"/>
          <w:spacing w:val="0"/>
          <w:sz w:val="24"/>
          <w:szCs w:val="24"/>
          <w:shd w:val="clear" w:fill="FFFFFF"/>
          <w:lang w:val="en-US" w:eastAsia="zh-CN"/>
        </w:rPr>
        <w:t>8</w:t>
      </w:r>
      <w:r>
        <w:rPr>
          <w:rFonts w:hint="eastAsia" w:ascii="宋体" w:hAnsi="宋体" w:eastAsia="宋体" w:cs="宋体"/>
          <w:i w:val="0"/>
          <w:iCs w:val="0"/>
          <w:caps w:val="0"/>
          <w:color w:val="FF0000"/>
          <w:spacing w:val="0"/>
          <w:sz w:val="24"/>
          <w:szCs w:val="24"/>
          <w:shd w:val="clear" w:fill="FFFFFF"/>
        </w:rPr>
        <w:t>月</w:t>
      </w:r>
      <w:r>
        <w:rPr>
          <w:rFonts w:hint="eastAsia" w:ascii="宋体" w:hAnsi="宋体" w:eastAsia="宋体" w:cs="宋体"/>
          <w:i w:val="0"/>
          <w:iCs w:val="0"/>
          <w:caps w:val="0"/>
          <w:color w:val="FF0000"/>
          <w:spacing w:val="0"/>
          <w:sz w:val="24"/>
          <w:szCs w:val="24"/>
          <w:shd w:val="clear" w:fill="FFFFFF"/>
          <w:lang w:val="en-US" w:eastAsia="zh-CN"/>
        </w:rPr>
        <w:t>19</w:t>
      </w:r>
      <w:r>
        <w:rPr>
          <w:rFonts w:hint="eastAsia" w:ascii="宋体" w:hAnsi="宋体" w:eastAsia="宋体" w:cs="宋体"/>
          <w:i w:val="0"/>
          <w:iCs w:val="0"/>
          <w:caps w:val="0"/>
          <w:color w:val="FF0000"/>
          <w:spacing w:val="0"/>
          <w:sz w:val="24"/>
          <w:szCs w:val="24"/>
          <w:shd w:val="clear" w:fill="FFFFFF"/>
        </w:rPr>
        <w:t>日</w:t>
      </w:r>
      <w:r>
        <w:rPr>
          <w:rFonts w:hint="eastAsia" w:ascii="宋体" w:hAnsi="宋体" w:eastAsia="宋体" w:cs="宋体"/>
          <w:i w:val="0"/>
          <w:iCs w:val="0"/>
          <w:caps w:val="0"/>
          <w:color w:val="FF0000"/>
          <w:spacing w:val="0"/>
          <w:sz w:val="24"/>
          <w:szCs w:val="24"/>
          <w:shd w:val="clear" w:fill="FFFFFF"/>
          <w:lang w:val="en-US" w:eastAsia="zh-CN"/>
        </w:rPr>
        <w:t>14</w:t>
      </w:r>
      <w:r>
        <w:rPr>
          <w:rFonts w:hint="eastAsia" w:ascii="宋体" w:hAnsi="宋体" w:eastAsia="宋体" w:cs="宋体"/>
          <w:i w:val="0"/>
          <w:iCs w:val="0"/>
          <w:caps w:val="0"/>
          <w:color w:val="FF0000"/>
          <w:spacing w:val="0"/>
          <w:sz w:val="24"/>
          <w:szCs w:val="24"/>
          <w:shd w:val="clear" w:fill="FFFFFF"/>
        </w:rPr>
        <w:t>时</w:t>
      </w:r>
      <w:r>
        <w:rPr>
          <w:rFonts w:hint="eastAsia" w:ascii="宋体" w:hAnsi="宋体" w:eastAsia="宋体" w:cs="宋体"/>
          <w:i w:val="0"/>
          <w:iCs w:val="0"/>
          <w:caps w:val="0"/>
          <w:color w:val="FF0000"/>
          <w:spacing w:val="0"/>
          <w:sz w:val="24"/>
          <w:szCs w:val="24"/>
          <w:shd w:val="clear" w:fill="FFFFFF"/>
          <w:lang w:val="en-US" w:eastAsia="zh-CN"/>
        </w:rPr>
        <w:t>30</w:t>
      </w:r>
      <w:r>
        <w:rPr>
          <w:rFonts w:hint="eastAsia" w:ascii="宋体" w:hAnsi="宋体" w:eastAsia="宋体" w:cs="宋体"/>
          <w:i w:val="0"/>
          <w:iCs w:val="0"/>
          <w:caps w:val="0"/>
          <w:color w:val="FF0000"/>
          <w:spacing w:val="0"/>
          <w:sz w:val="24"/>
          <w:szCs w:val="24"/>
          <w:shd w:val="clear" w:fill="FFFFFF"/>
        </w:rPr>
        <w:t>分</w:t>
      </w:r>
      <w:r>
        <w:rPr>
          <w:rFonts w:hint="eastAsia" w:ascii="宋体" w:hAnsi="宋体" w:eastAsia="宋体" w:cs="宋体"/>
          <w:i w:val="0"/>
          <w:iCs w:val="0"/>
          <w:caps w:val="0"/>
          <w:color w:val="333333"/>
          <w:spacing w:val="0"/>
          <w:sz w:val="24"/>
          <w:szCs w:val="24"/>
          <w:shd w:val="clear" w:fill="FFFFFF"/>
        </w:rPr>
        <w:t>前，逾期恕不接受）向</w:t>
      </w:r>
      <w:r>
        <w:rPr>
          <w:rFonts w:hint="eastAsia" w:ascii="宋体" w:hAnsi="宋体" w:eastAsia="宋体" w:cs="宋体"/>
          <w:i w:val="0"/>
          <w:iCs w:val="0"/>
          <w:caps w:val="0"/>
          <w:color w:val="333333"/>
          <w:spacing w:val="0"/>
          <w:sz w:val="24"/>
          <w:szCs w:val="24"/>
          <w:shd w:val="clear" w:fill="FFFFFF"/>
          <w:lang w:val="en-US" w:eastAsia="zh-CN"/>
        </w:rPr>
        <w:t>共青城新校区项目指挥部一楼会议室</w:t>
      </w:r>
      <w:r>
        <w:rPr>
          <w:rFonts w:hint="eastAsia" w:ascii="宋体" w:hAnsi="宋体" w:eastAsia="宋体" w:cs="宋体"/>
          <w:i w:val="0"/>
          <w:iCs w:val="0"/>
          <w:caps w:val="0"/>
          <w:color w:val="333333"/>
          <w:spacing w:val="0"/>
          <w:sz w:val="24"/>
          <w:szCs w:val="24"/>
          <w:shd w:val="clear" w:fill="FFFFFF"/>
        </w:rPr>
        <w:t>递交投标报价文件。</w:t>
      </w:r>
    </w:p>
    <w:p w14:paraId="027EEB24">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wordWrap w:val="0"/>
        <w:spacing w:before="120" w:beforeAutospacing="0" w:after="0" w:afterAutospacing="0" w:line="360" w:lineRule="auto"/>
        <w:ind w:left="0" w:right="0" w:firstLine="516"/>
        <w:jc w:val="both"/>
        <w:rPr>
          <w:rFonts w:hint="eastAsia" w:ascii="微软雅黑" w:hAnsi="微软雅黑" w:eastAsia="微软雅黑" w:cs="微软雅黑"/>
          <w:i w:val="0"/>
          <w:iCs w:val="0"/>
          <w:caps w:val="0"/>
          <w:color w:val="333333"/>
          <w:spacing w:val="0"/>
          <w:sz w:val="24"/>
          <w:szCs w:val="24"/>
        </w:rPr>
      </w:pPr>
      <w:r>
        <w:rPr>
          <w:rFonts w:hint="eastAsia" w:ascii="宋体" w:hAnsi="宋体" w:eastAsia="宋体" w:cs="宋体"/>
          <w:i w:val="0"/>
          <w:iCs w:val="0"/>
          <w:caps w:val="0"/>
          <w:color w:val="333333"/>
          <w:spacing w:val="0"/>
          <w:sz w:val="24"/>
          <w:szCs w:val="24"/>
          <w:shd w:val="clear" w:fill="FFFFFF"/>
        </w:rPr>
        <w:t>2.密封报价档案袋外应写明供应商名称，采购项目</w:t>
      </w:r>
      <w:r>
        <w:rPr>
          <w:rFonts w:hint="eastAsia" w:ascii="宋体" w:hAnsi="宋体" w:eastAsia="宋体" w:cs="宋体"/>
          <w:i w:val="0"/>
          <w:iCs w:val="0"/>
          <w:caps w:val="0"/>
          <w:color w:val="333333"/>
          <w:spacing w:val="0"/>
          <w:sz w:val="24"/>
          <w:szCs w:val="24"/>
          <w:shd w:val="clear" w:fill="FFFFFF"/>
          <w:lang w:eastAsia="zh-CN"/>
        </w:rPr>
        <w:t>，供应商联系人及联系方式</w:t>
      </w:r>
      <w:r>
        <w:rPr>
          <w:rFonts w:hint="eastAsia" w:ascii="宋体" w:hAnsi="宋体" w:eastAsia="宋体" w:cs="宋体"/>
          <w:i w:val="0"/>
          <w:iCs w:val="0"/>
          <w:caps w:val="0"/>
          <w:color w:val="333333"/>
          <w:spacing w:val="0"/>
          <w:sz w:val="24"/>
          <w:szCs w:val="24"/>
          <w:shd w:val="clear" w:fill="FFFFFF"/>
        </w:rPr>
        <w:t>等相关信息。</w:t>
      </w:r>
    </w:p>
    <w:p w14:paraId="49C5B62F">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wordWrap w:val="0"/>
        <w:spacing w:before="120" w:beforeAutospacing="0" w:after="0" w:afterAutospacing="0" w:line="360" w:lineRule="auto"/>
        <w:ind w:left="0" w:right="0" w:firstLine="516"/>
        <w:jc w:val="both"/>
        <w:rPr>
          <w:rFonts w:hint="eastAsia" w:ascii="微软雅黑" w:hAnsi="微软雅黑" w:eastAsia="微软雅黑" w:cs="微软雅黑"/>
          <w:i w:val="0"/>
          <w:iCs w:val="0"/>
          <w:caps w:val="0"/>
          <w:color w:val="333333"/>
          <w:spacing w:val="0"/>
          <w:sz w:val="24"/>
          <w:szCs w:val="24"/>
        </w:rPr>
      </w:pPr>
      <w:r>
        <w:rPr>
          <w:rFonts w:hint="eastAsia" w:ascii="宋体" w:hAnsi="宋体" w:eastAsia="宋体" w:cs="宋体"/>
          <w:i w:val="0"/>
          <w:iCs w:val="0"/>
          <w:caps w:val="0"/>
          <w:color w:val="333333"/>
          <w:spacing w:val="0"/>
          <w:sz w:val="24"/>
          <w:szCs w:val="24"/>
          <w:shd w:val="clear" w:fill="FFFFFF"/>
        </w:rPr>
        <w:t>3.本次询价不收取招标文件费用。</w:t>
      </w:r>
    </w:p>
    <w:p w14:paraId="71192C30">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wordWrap w:val="0"/>
        <w:spacing w:before="120" w:beforeAutospacing="0" w:after="0" w:afterAutospacing="0" w:line="360" w:lineRule="auto"/>
        <w:ind w:left="0" w:right="0" w:firstLine="0"/>
        <w:jc w:val="both"/>
        <w:rPr>
          <w:rFonts w:hint="eastAsia" w:ascii="微软雅黑" w:hAnsi="微软雅黑" w:eastAsia="微软雅黑" w:cs="微软雅黑"/>
          <w:i w:val="0"/>
          <w:iCs w:val="0"/>
          <w:caps w:val="0"/>
          <w:color w:val="333333"/>
          <w:spacing w:val="0"/>
          <w:sz w:val="24"/>
          <w:szCs w:val="24"/>
        </w:rPr>
      </w:pPr>
      <w:r>
        <w:rPr>
          <w:rFonts w:hint="eastAsia" w:ascii="宋体" w:hAnsi="宋体" w:eastAsia="宋体" w:cs="宋体"/>
          <w:i w:val="0"/>
          <w:iCs w:val="0"/>
          <w:caps w:val="0"/>
          <w:color w:val="333333"/>
          <w:spacing w:val="0"/>
          <w:sz w:val="24"/>
          <w:szCs w:val="24"/>
          <w:shd w:val="clear" w:fill="FFFFFF"/>
        </w:rPr>
        <w:t>七、联系人及联系方式</w:t>
      </w:r>
      <w:bookmarkStart w:id="1" w:name="_GoBack"/>
      <w:bookmarkEnd w:id="1"/>
    </w:p>
    <w:p w14:paraId="04F60F31">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wordWrap w:val="0"/>
        <w:spacing w:before="120" w:beforeAutospacing="0" w:after="0" w:afterAutospacing="0" w:line="360" w:lineRule="auto"/>
        <w:ind w:left="0" w:right="0" w:firstLine="516"/>
        <w:jc w:val="both"/>
        <w:rPr>
          <w:rFonts w:hint="default" w:ascii="宋体" w:hAnsi="宋体" w:eastAsia="宋体" w:cs="宋体"/>
          <w:i w:val="0"/>
          <w:iCs w:val="0"/>
          <w:caps w:val="0"/>
          <w:color w:val="333333"/>
          <w:spacing w:val="0"/>
          <w:sz w:val="24"/>
          <w:szCs w:val="24"/>
          <w:shd w:val="clear" w:fill="FFFFFF"/>
          <w:lang w:val="en-US" w:eastAsia="zh-CN"/>
        </w:rPr>
      </w:pPr>
      <w:r>
        <w:rPr>
          <w:rFonts w:hint="eastAsia" w:ascii="宋体" w:hAnsi="宋体" w:eastAsia="宋体" w:cs="宋体"/>
          <w:i w:val="0"/>
          <w:iCs w:val="0"/>
          <w:caps w:val="0"/>
          <w:color w:val="333333"/>
          <w:spacing w:val="0"/>
          <w:sz w:val="24"/>
          <w:szCs w:val="24"/>
          <w:shd w:val="clear" w:fill="FFFFFF"/>
          <w:lang w:val="en-US" w:eastAsia="zh-CN"/>
        </w:rPr>
        <w:t>欧阳永 15070092520</w:t>
      </w:r>
    </w:p>
    <w:p w14:paraId="15F1C638">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wordWrap w:val="0"/>
        <w:spacing w:before="120" w:beforeAutospacing="0" w:after="0" w:afterAutospacing="0" w:line="360" w:lineRule="auto"/>
        <w:ind w:left="0" w:right="0" w:firstLine="516"/>
        <w:jc w:val="both"/>
        <w:rPr>
          <w:rFonts w:hint="default" w:ascii="微软雅黑" w:hAnsi="微软雅黑" w:eastAsia="宋体" w:cs="微软雅黑"/>
          <w:i w:val="0"/>
          <w:iCs w:val="0"/>
          <w:caps w:val="0"/>
          <w:color w:val="333333"/>
          <w:spacing w:val="0"/>
          <w:sz w:val="24"/>
          <w:szCs w:val="24"/>
          <w:lang w:val="en-US" w:eastAsia="zh-CN"/>
        </w:rPr>
      </w:pPr>
      <w:r>
        <w:rPr>
          <w:rFonts w:hint="eastAsia" w:ascii="宋体" w:hAnsi="宋体" w:eastAsia="宋体" w:cs="宋体"/>
          <w:i w:val="0"/>
          <w:iCs w:val="0"/>
          <w:caps w:val="0"/>
          <w:color w:val="333333"/>
          <w:spacing w:val="0"/>
          <w:sz w:val="24"/>
          <w:szCs w:val="24"/>
          <w:shd w:val="clear" w:fill="FFFFFF"/>
        </w:rPr>
        <w:t>采购人名称：</w:t>
      </w:r>
      <w:r>
        <w:rPr>
          <w:rFonts w:hint="eastAsia" w:ascii="宋体" w:hAnsi="宋体" w:eastAsia="宋体" w:cs="宋体"/>
          <w:i w:val="0"/>
          <w:iCs w:val="0"/>
          <w:caps w:val="0"/>
          <w:color w:val="333333"/>
          <w:spacing w:val="0"/>
          <w:sz w:val="24"/>
          <w:szCs w:val="24"/>
          <w:shd w:val="clear" w:fill="FFFFFF"/>
          <w:lang w:val="en-US" w:eastAsia="zh-CN"/>
        </w:rPr>
        <w:t>江西超弦控股有限公司招采服务中心</w:t>
      </w:r>
    </w:p>
    <w:p w14:paraId="442FF40C">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wordWrap w:val="0"/>
        <w:spacing w:before="120" w:beforeAutospacing="0" w:after="0" w:afterAutospacing="0" w:line="360" w:lineRule="auto"/>
        <w:ind w:left="0" w:right="0" w:firstLine="444"/>
        <w:jc w:val="both"/>
        <w:rPr>
          <w:rFonts w:ascii="微软雅黑" w:hAnsi="微软雅黑" w:eastAsia="微软雅黑" w:cs="微软雅黑"/>
          <w:i w:val="0"/>
          <w:iCs w:val="0"/>
          <w:caps w:val="0"/>
          <w:color w:val="333333"/>
          <w:spacing w:val="0"/>
          <w:sz w:val="24"/>
          <w:szCs w:val="24"/>
          <w:shd w:val="clear" w:fill="FFFFFF"/>
        </w:rPr>
      </w:pPr>
      <w:r>
        <w:rPr>
          <w:rFonts w:hint="eastAsia" w:ascii="宋体" w:hAnsi="宋体" w:eastAsia="宋体" w:cs="宋体"/>
          <w:i w:val="0"/>
          <w:iCs w:val="0"/>
          <w:caps w:val="0"/>
          <w:color w:val="333333"/>
          <w:spacing w:val="0"/>
          <w:sz w:val="24"/>
          <w:szCs w:val="24"/>
          <w:shd w:val="clear" w:fill="FFFFFF"/>
        </w:rPr>
        <w:t>联系地址：</w:t>
      </w:r>
      <w:r>
        <w:rPr>
          <w:rFonts w:hint="eastAsia" w:ascii="宋体" w:hAnsi="宋体" w:eastAsia="宋体" w:cs="宋体"/>
          <w:i w:val="0"/>
          <w:iCs w:val="0"/>
          <w:caps w:val="0"/>
          <w:color w:val="333333"/>
          <w:spacing w:val="0"/>
          <w:sz w:val="24"/>
          <w:szCs w:val="24"/>
          <w:shd w:val="clear" w:fill="FFFFFF"/>
          <w:lang w:val="en-US" w:eastAsia="zh-CN"/>
        </w:rPr>
        <w:t>共青城新校区项目指挥部一楼会议室</w:t>
      </w:r>
      <w:r>
        <w:rPr>
          <w:rFonts w:ascii="微软雅黑" w:hAnsi="微软雅黑" w:eastAsia="微软雅黑" w:cs="微软雅黑"/>
          <w:i w:val="0"/>
          <w:iCs w:val="0"/>
          <w:caps w:val="0"/>
          <w:color w:val="333333"/>
          <w:spacing w:val="0"/>
          <w:sz w:val="24"/>
          <w:szCs w:val="24"/>
          <w:shd w:val="clear" w:fill="FFFFFF"/>
        </w:rPr>
        <w:t> </w:t>
      </w:r>
    </w:p>
    <w:p w14:paraId="407400CE">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wordWrap w:val="0"/>
        <w:spacing w:before="120" w:beforeAutospacing="0" w:after="0" w:afterAutospacing="0" w:line="300" w:lineRule="atLeast"/>
        <w:ind w:left="0" w:right="0" w:firstLine="444"/>
        <w:jc w:val="both"/>
        <w:rPr>
          <w:rFonts w:hint="eastAsia" w:ascii="微软雅黑" w:hAnsi="微软雅黑" w:eastAsia="微软雅黑" w:cs="微软雅黑"/>
          <w:i w:val="0"/>
          <w:iCs w:val="0"/>
          <w:caps w:val="0"/>
          <w:color w:val="333333"/>
          <w:spacing w:val="0"/>
          <w:sz w:val="24"/>
          <w:szCs w:val="24"/>
          <w:lang w:eastAsia="zh-CN"/>
        </w:rPr>
      </w:pPr>
      <w:r>
        <w:rPr>
          <w:rFonts w:hint="eastAsia" w:ascii="微软雅黑" w:hAnsi="微软雅黑" w:eastAsia="微软雅黑" w:cs="微软雅黑"/>
          <w:i w:val="0"/>
          <w:iCs w:val="0"/>
          <w:caps w:val="0"/>
          <w:color w:val="333333"/>
          <w:spacing w:val="0"/>
          <w:sz w:val="24"/>
          <w:szCs w:val="24"/>
          <w:shd w:val="clear" w:fill="FFFFFF"/>
          <w:lang w:eastAsia="zh-CN"/>
        </w:rPr>
        <w:t>附图：</w:t>
      </w:r>
    </w:p>
    <w:p w14:paraId="343FA2D9">
      <w:pPr>
        <w:rPr>
          <w:rFonts w:hint="eastAsia" w:eastAsiaTheme="minorEastAsia"/>
          <w:lang w:eastAsia="zh-CN"/>
        </w:rPr>
      </w:pPr>
      <w:r>
        <w:rPr>
          <w:rFonts w:hint="eastAsia" w:eastAsiaTheme="minorEastAsia"/>
          <w:lang w:eastAsia="zh-CN"/>
        </w:rPr>
        <w:drawing>
          <wp:inline distT="0" distB="0" distL="114300" distR="114300">
            <wp:extent cx="4474845" cy="4690110"/>
            <wp:effectExtent l="0" t="0" r="1905" b="15240"/>
            <wp:docPr id="2" name="图片 2" descr="ca9d03e3708b7c86ce4cdee0bd98e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ca9d03e3708b7c86ce4cdee0bd98e49"/>
                    <pic:cNvPicPr>
                      <a:picLocks noChangeAspect="1"/>
                    </pic:cNvPicPr>
                  </pic:nvPicPr>
                  <pic:blipFill>
                    <a:blip r:embed="rId4"/>
                    <a:stretch>
                      <a:fillRect/>
                    </a:stretch>
                  </pic:blipFill>
                  <pic:spPr>
                    <a:xfrm>
                      <a:off x="0" y="0"/>
                      <a:ext cx="4474845" cy="4690110"/>
                    </a:xfrm>
                    <a:prstGeom prst="rect">
                      <a:avLst/>
                    </a:prstGeom>
                  </pic:spPr>
                </pic:pic>
              </a:graphicData>
            </a:graphic>
          </wp:inline>
        </w:drawing>
      </w:r>
      <w:r>
        <w:rPr>
          <w:rFonts w:hint="eastAsia" w:eastAsiaTheme="minorEastAsia"/>
          <w:lang w:eastAsia="zh-CN"/>
        </w:rPr>
        <w:drawing>
          <wp:inline distT="0" distB="0" distL="114300" distR="114300">
            <wp:extent cx="5133340" cy="9125585"/>
            <wp:effectExtent l="0" t="0" r="10160" b="18415"/>
            <wp:docPr id="3" name="图片 3" descr="6b7c7f877f2dc45559a69b6a9c409f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6b7c7f877f2dc45559a69b6a9c409f7"/>
                    <pic:cNvPicPr>
                      <a:picLocks noChangeAspect="1"/>
                    </pic:cNvPicPr>
                  </pic:nvPicPr>
                  <pic:blipFill>
                    <a:blip r:embed="rId5"/>
                    <a:stretch>
                      <a:fillRect/>
                    </a:stretch>
                  </pic:blipFill>
                  <pic:spPr>
                    <a:xfrm>
                      <a:off x="0" y="0"/>
                      <a:ext cx="5133340" cy="9125585"/>
                    </a:xfrm>
                    <a:prstGeom prst="rect">
                      <a:avLst/>
                    </a:prstGeom>
                  </pic:spPr>
                </pic:pic>
              </a:graphicData>
            </a:graphic>
          </wp:inline>
        </w:drawing>
      </w:r>
      <w:r>
        <w:rPr>
          <w:rFonts w:hint="eastAsia" w:eastAsiaTheme="minorEastAsia"/>
          <w:lang w:eastAsia="zh-CN"/>
        </w:rPr>
        <w:drawing>
          <wp:inline distT="0" distB="0" distL="114300" distR="114300">
            <wp:extent cx="5133340" cy="9125585"/>
            <wp:effectExtent l="0" t="0" r="10160" b="18415"/>
            <wp:docPr id="4" name="图片 4" descr="c31459c72b174d07c2ba99bf0d1721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c31459c72b174d07c2ba99bf0d1721f"/>
                    <pic:cNvPicPr>
                      <a:picLocks noChangeAspect="1"/>
                    </pic:cNvPicPr>
                  </pic:nvPicPr>
                  <pic:blipFill>
                    <a:blip r:embed="rId6"/>
                    <a:stretch>
                      <a:fillRect/>
                    </a:stretch>
                  </pic:blipFill>
                  <pic:spPr>
                    <a:xfrm>
                      <a:off x="0" y="0"/>
                      <a:ext cx="5133340" cy="9125585"/>
                    </a:xfrm>
                    <a:prstGeom prst="rect">
                      <a:avLst/>
                    </a:prstGeom>
                  </pic:spPr>
                </pic:pic>
              </a:graphicData>
            </a:graphic>
          </wp:inline>
        </w:drawing>
      </w:r>
      <w:r>
        <w:rPr>
          <w:rFonts w:hint="eastAsia" w:eastAsiaTheme="minorEastAsia"/>
          <w:lang w:eastAsia="zh-CN"/>
        </w:rPr>
        <w:drawing>
          <wp:inline distT="0" distB="0" distL="114300" distR="114300">
            <wp:extent cx="5133340" cy="9125585"/>
            <wp:effectExtent l="0" t="0" r="10160" b="18415"/>
            <wp:docPr id="5" name="图片 5" descr="01761c3d72e7927e2a76bf4f66245b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01761c3d72e7927e2a76bf4f66245b3"/>
                    <pic:cNvPicPr>
                      <a:picLocks noChangeAspect="1"/>
                    </pic:cNvPicPr>
                  </pic:nvPicPr>
                  <pic:blipFill>
                    <a:blip r:embed="rId7"/>
                    <a:stretch>
                      <a:fillRect/>
                    </a:stretch>
                  </pic:blipFill>
                  <pic:spPr>
                    <a:xfrm>
                      <a:off x="0" y="0"/>
                      <a:ext cx="5133340" cy="9125585"/>
                    </a:xfrm>
                    <a:prstGeom prst="rect">
                      <a:avLst/>
                    </a:prstGeom>
                  </pic:spPr>
                </pic:pic>
              </a:graphicData>
            </a:graphic>
          </wp:inline>
        </w:drawing>
      </w:r>
      <w:r>
        <w:rPr>
          <w:rFonts w:hint="eastAsia" w:eastAsiaTheme="minorEastAsia"/>
          <w:lang w:eastAsia="zh-CN"/>
        </w:rPr>
        <w:drawing>
          <wp:inline distT="0" distB="0" distL="114300" distR="114300">
            <wp:extent cx="5133340" cy="9125585"/>
            <wp:effectExtent l="0" t="0" r="10160" b="18415"/>
            <wp:docPr id="6" name="图片 6" descr="c7b5910314772a69227dd5ada301f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c7b5910314772a69227dd5ada301f04"/>
                    <pic:cNvPicPr>
                      <a:picLocks noChangeAspect="1"/>
                    </pic:cNvPicPr>
                  </pic:nvPicPr>
                  <pic:blipFill>
                    <a:blip r:embed="rId8"/>
                    <a:stretch>
                      <a:fillRect/>
                    </a:stretch>
                  </pic:blipFill>
                  <pic:spPr>
                    <a:xfrm>
                      <a:off x="0" y="0"/>
                      <a:ext cx="5133340" cy="9125585"/>
                    </a:xfrm>
                    <a:prstGeom prst="rect">
                      <a:avLst/>
                    </a:prstGeom>
                  </pic:spPr>
                </pic:pic>
              </a:graphicData>
            </a:graphic>
          </wp:inline>
        </w:drawing>
      </w:r>
      <w:r>
        <w:rPr>
          <w:rFonts w:hint="eastAsia" w:eastAsiaTheme="minorEastAsia"/>
          <w:lang w:eastAsia="zh-CN"/>
        </w:rPr>
        <w:drawing>
          <wp:inline distT="0" distB="0" distL="114300" distR="114300">
            <wp:extent cx="5133340" cy="9125585"/>
            <wp:effectExtent l="0" t="0" r="10160" b="18415"/>
            <wp:docPr id="7" name="图片 7" descr="7e8e5a58d089ba905d2d0353eec9ba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7e8e5a58d089ba905d2d0353eec9ba9"/>
                    <pic:cNvPicPr>
                      <a:picLocks noChangeAspect="1"/>
                    </pic:cNvPicPr>
                  </pic:nvPicPr>
                  <pic:blipFill>
                    <a:blip r:embed="rId9"/>
                    <a:stretch>
                      <a:fillRect/>
                    </a:stretch>
                  </pic:blipFill>
                  <pic:spPr>
                    <a:xfrm>
                      <a:off x="0" y="0"/>
                      <a:ext cx="5133340" cy="9125585"/>
                    </a:xfrm>
                    <a:prstGeom prst="rect">
                      <a:avLst/>
                    </a:prstGeom>
                  </pic:spPr>
                </pic:pic>
              </a:graphicData>
            </a:graphic>
          </wp:inline>
        </w:drawing>
      </w:r>
      <w:r>
        <w:rPr>
          <w:rFonts w:hint="eastAsia" w:eastAsiaTheme="minorEastAsia"/>
          <w:lang w:eastAsia="zh-CN"/>
        </w:rPr>
        <w:drawing>
          <wp:inline distT="0" distB="0" distL="114300" distR="114300">
            <wp:extent cx="5133340" cy="9125585"/>
            <wp:effectExtent l="0" t="0" r="10160" b="18415"/>
            <wp:docPr id="8" name="图片 8" descr="0915726328a1bd922f8dc70140cf1a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0915726328a1bd922f8dc70140cf1a5"/>
                    <pic:cNvPicPr>
                      <a:picLocks noChangeAspect="1"/>
                    </pic:cNvPicPr>
                  </pic:nvPicPr>
                  <pic:blipFill>
                    <a:blip r:embed="rId10"/>
                    <a:stretch>
                      <a:fillRect/>
                    </a:stretch>
                  </pic:blipFill>
                  <pic:spPr>
                    <a:xfrm>
                      <a:off x="0" y="0"/>
                      <a:ext cx="5133340" cy="9125585"/>
                    </a:xfrm>
                    <a:prstGeom prst="rect">
                      <a:avLst/>
                    </a:prstGeom>
                  </pic:spPr>
                </pic:pic>
              </a:graphicData>
            </a:graphic>
          </wp:inline>
        </w:drawing>
      </w:r>
      <w:r>
        <w:rPr>
          <w:rFonts w:hint="eastAsia" w:eastAsiaTheme="minorEastAsia"/>
          <w:lang w:eastAsia="zh-CN"/>
        </w:rPr>
        <w:drawing>
          <wp:inline distT="0" distB="0" distL="114300" distR="114300">
            <wp:extent cx="5133340" cy="9125585"/>
            <wp:effectExtent l="0" t="0" r="10160" b="18415"/>
            <wp:docPr id="9" name="图片 9" descr="98792b2548f7955f14f28de4fb4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98792b2548f7955f14f28de4fb41027"/>
                    <pic:cNvPicPr>
                      <a:picLocks noChangeAspect="1"/>
                    </pic:cNvPicPr>
                  </pic:nvPicPr>
                  <pic:blipFill>
                    <a:blip r:embed="rId11"/>
                    <a:stretch>
                      <a:fillRect/>
                    </a:stretch>
                  </pic:blipFill>
                  <pic:spPr>
                    <a:xfrm>
                      <a:off x="0" y="0"/>
                      <a:ext cx="5133340" cy="9125585"/>
                    </a:xfrm>
                    <a:prstGeom prst="rect">
                      <a:avLst/>
                    </a:prstGeom>
                  </pic:spPr>
                </pic:pic>
              </a:graphicData>
            </a:graphic>
          </wp:inline>
        </w:drawing>
      </w:r>
      <w:r>
        <w:rPr>
          <w:rFonts w:hint="eastAsia" w:eastAsiaTheme="minorEastAsia"/>
          <w:lang w:eastAsia="zh-CN"/>
        </w:rPr>
        <w:drawing>
          <wp:inline distT="0" distB="0" distL="114300" distR="114300">
            <wp:extent cx="5133340" cy="9125585"/>
            <wp:effectExtent l="0" t="0" r="10160" b="18415"/>
            <wp:docPr id="10" name="图片 10" descr="f224802b841589140dc0b8ed1c67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f224802b841589140dc0b8ed1c67635"/>
                    <pic:cNvPicPr>
                      <a:picLocks noChangeAspect="1"/>
                    </pic:cNvPicPr>
                  </pic:nvPicPr>
                  <pic:blipFill>
                    <a:blip r:embed="rId12"/>
                    <a:stretch>
                      <a:fillRect/>
                    </a:stretch>
                  </pic:blipFill>
                  <pic:spPr>
                    <a:xfrm>
                      <a:off x="0" y="0"/>
                      <a:ext cx="5133340" cy="9125585"/>
                    </a:xfrm>
                    <a:prstGeom prst="rect">
                      <a:avLst/>
                    </a:prstGeom>
                  </pic:spPr>
                </pic:pic>
              </a:graphicData>
            </a:graphic>
          </wp:inline>
        </w:drawing>
      </w:r>
      <w:r>
        <w:rPr>
          <w:rFonts w:hint="eastAsia" w:eastAsiaTheme="minorEastAsia"/>
          <w:lang w:eastAsia="zh-CN"/>
        </w:rPr>
        <w:drawing>
          <wp:inline distT="0" distB="0" distL="114300" distR="114300">
            <wp:extent cx="5133340" cy="9125585"/>
            <wp:effectExtent l="0" t="0" r="10160" b="18415"/>
            <wp:docPr id="11" name="图片 11" descr="60945d86d18749123f18b3c17f46c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60945d86d18749123f18b3c17f46cc0"/>
                    <pic:cNvPicPr>
                      <a:picLocks noChangeAspect="1"/>
                    </pic:cNvPicPr>
                  </pic:nvPicPr>
                  <pic:blipFill>
                    <a:blip r:embed="rId13"/>
                    <a:stretch>
                      <a:fillRect/>
                    </a:stretch>
                  </pic:blipFill>
                  <pic:spPr>
                    <a:xfrm>
                      <a:off x="0" y="0"/>
                      <a:ext cx="5133340" cy="9125585"/>
                    </a:xfrm>
                    <a:prstGeom prst="rect">
                      <a:avLst/>
                    </a:prstGeom>
                  </pic:spPr>
                </pic:pic>
              </a:graphicData>
            </a:graphic>
          </wp:inline>
        </w:drawing>
      </w:r>
      <w:r>
        <w:rPr>
          <w:rFonts w:hint="eastAsia" w:eastAsiaTheme="minorEastAsia"/>
          <w:lang w:eastAsia="zh-CN"/>
        </w:rPr>
        <w:drawing>
          <wp:inline distT="0" distB="0" distL="114300" distR="114300">
            <wp:extent cx="5133340" cy="9125585"/>
            <wp:effectExtent l="0" t="0" r="10160" b="18415"/>
            <wp:docPr id="12" name="图片 12" descr="6bff1067009d1eda85c2ae436291c6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6bff1067009d1eda85c2ae436291c6d"/>
                    <pic:cNvPicPr>
                      <a:picLocks noChangeAspect="1"/>
                    </pic:cNvPicPr>
                  </pic:nvPicPr>
                  <pic:blipFill>
                    <a:blip r:embed="rId14"/>
                    <a:stretch>
                      <a:fillRect/>
                    </a:stretch>
                  </pic:blipFill>
                  <pic:spPr>
                    <a:xfrm>
                      <a:off x="0" y="0"/>
                      <a:ext cx="5133340" cy="9125585"/>
                    </a:xfrm>
                    <a:prstGeom prst="rect">
                      <a:avLst/>
                    </a:prstGeom>
                  </pic:spPr>
                </pic:pic>
              </a:graphicData>
            </a:graphic>
          </wp:inline>
        </w:drawing>
      </w:r>
      <w:r>
        <w:rPr>
          <w:rFonts w:hint="eastAsia" w:eastAsiaTheme="minorEastAsia"/>
          <w:lang w:eastAsia="zh-CN"/>
        </w:rPr>
        <w:drawing>
          <wp:inline distT="0" distB="0" distL="114300" distR="114300">
            <wp:extent cx="5133340" cy="9125585"/>
            <wp:effectExtent l="0" t="0" r="10160" b="18415"/>
            <wp:docPr id="13" name="图片 13" descr="9c86165932097ad725cb99d315e7a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9c86165932097ad725cb99d315e7a90"/>
                    <pic:cNvPicPr>
                      <a:picLocks noChangeAspect="1"/>
                    </pic:cNvPicPr>
                  </pic:nvPicPr>
                  <pic:blipFill>
                    <a:blip r:embed="rId15"/>
                    <a:stretch>
                      <a:fillRect/>
                    </a:stretch>
                  </pic:blipFill>
                  <pic:spPr>
                    <a:xfrm>
                      <a:off x="0" y="0"/>
                      <a:ext cx="5133340" cy="9125585"/>
                    </a:xfrm>
                    <a:prstGeom prst="rect">
                      <a:avLst/>
                    </a:prstGeom>
                  </pic:spPr>
                </pic:pic>
              </a:graphicData>
            </a:graphic>
          </wp:inline>
        </w:drawing>
      </w:r>
      <w:r>
        <w:rPr>
          <w:rFonts w:hint="eastAsia" w:eastAsiaTheme="minorEastAsia"/>
          <w:lang w:eastAsia="zh-CN"/>
        </w:rPr>
        <w:drawing>
          <wp:inline distT="0" distB="0" distL="114300" distR="114300">
            <wp:extent cx="5133340" cy="9125585"/>
            <wp:effectExtent l="0" t="0" r="10160" b="18415"/>
            <wp:docPr id="14" name="图片 14" descr="9d8c154ce3762a4546f3ea7b0166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9d8c154ce3762a4546f3ea7b0166232"/>
                    <pic:cNvPicPr>
                      <a:picLocks noChangeAspect="1"/>
                    </pic:cNvPicPr>
                  </pic:nvPicPr>
                  <pic:blipFill>
                    <a:blip r:embed="rId16"/>
                    <a:stretch>
                      <a:fillRect/>
                    </a:stretch>
                  </pic:blipFill>
                  <pic:spPr>
                    <a:xfrm>
                      <a:off x="0" y="0"/>
                      <a:ext cx="5133340" cy="9125585"/>
                    </a:xfrm>
                    <a:prstGeom prst="rect">
                      <a:avLst/>
                    </a:prstGeom>
                  </pic:spPr>
                </pic:pic>
              </a:graphicData>
            </a:graphic>
          </wp:inline>
        </w:drawing>
      </w:r>
      <w:r>
        <w:rPr>
          <w:rFonts w:hint="eastAsia" w:eastAsiaTheme="minorEastAsia"/>
          <w:lang w:eastAsia="zh-CN"/>
        </w:rPr>
        <w:drawing>
          <wp:inline distT="0" distB="0" distL="114300" distR="114300">
            <wp:extent cx="5266690" cy="2962910"/>
            <wp:effectExtent l="0" t="0" r="10160" b="8890"/>
            <wp:docPr id="15" name="图片 15" descr="027a1c859532fbb96cd0418a730d4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027a1c859532fbb96cd0418a730d43b"/>
                    <pic:cNvPicPr>
                      <a:picLocks noChangeAspect="1"/>
                    </pic:cNvPicPr>
                  </pic:nvPicPr>
                  <pic:blipFill>
                    <a:blip r:embed="rId17"/>
                    <a:stretch>
                      <a:fillRect/>
                    </a:stretch>
                  </pic:blipFill>
                  <pic:spPr>
                    <a:xfrm>
                      <a:off x="0" y="0"/>
                      <a:ext cx="5266690" cy="2962910"/>
                    </a:xfrm>
                    <a:prstGeom prst="rect">
                      <a:avLst/>
                    </a:prstGeom>
                  </pic:spPr>
                </pic:pic>
              </a:graphicData>
            </a:graphic>
          </wp:inline>
        </w:drawing>
      </w:r>
      <w:r>
        <w:rPr>
          <w:rFonts w:hint="eastAsia" w:eastAsiaTheme="minorEastAsia"/>
          <w:lang w:eastAsia="zh-CN"/>
        </w:rPr>
        <w:drawing>
          <wp:inline distT="0" distB="0" distL="114300" distR="114300">
            <wp:extent cx="3265805" cy="5806440"/>
            <wp:effectExtent l="0" t="0" r="10795" b="3810"/>
            <wp:docPr id="16" name="图片 16" descr="f4d922ca51945e8d6e55489008fdd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f4d922ca51945e8d6e55489008fdd2b"/>
                    <pic:cNvPicPr>
                      <a:picLocks noChangeAspect="1"/>
                    </pic:cNvPicPr>
                  </pic:nvPicPr>
                  <pic:blipFill>
                    <a:blip r:embed="rId18"/>
                    <a:stretch>
                      <a:fillRect/>
                    </a:stretch>
                  </pic:blipFill>
                  <pic:spPr>
                    <a:xfrm>
                      <a:off x="0" y="0"/>
                      <a:ext cx="3265805" cy="5806440"/>
                    </a:xfrm>
                    <a:prstGeom prst="rect">
                      <a:avLst/>
                    </a:prstGeom>
                  </pic:spPr>
                </pic:pic>
              </a:graphicData>
            </a:graphic>
          </wp:inline>
        </w:drawing>
      </w:r>
      <w:r>
        <w:rPr>
          <w:rFonts w:hint="eastAsia" w:eastAsiaTheme="minorEastAsia"/>
          <w:lang w:eastAsia="zh-CN"/>
        </w:rPr>
        <w:drawing>
          <wp:inline distT="0" distB="0" distL="114300" distR="114300">
            <wp:extent cx="5133340" cy="9125585"/>
            <wp:effectExtent l="0" t="0" r="10160" b="18415"/>
            <wp:docPr id="17" name="图片 17" descr="c42be9976a403386750ca1316fb3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c42be9976a403386750ca1316fb3672"/>
                    <pic:cNvPicPr>
                      <a:picLocks noChangeAspect="1"/>
                    </pic:cNvPicPr>
                  </pic:nvPicPr>
                  <pic:blipFill>
                    <a:blip r:embed="rId19"/>
                    <a:stretch>
                      <a:fillRect/>
                    </a:stretch>
                  </pic:blipFill>
                  <pic:spPr>
                    <a:xfrm>
                      <a:off x="0" y="0"/>
                      <a:ext cx="5133340" cy="9125585"/>
                    </a:xfrm>
                    <a:prstGeom prst="rect">
                      <a:avLst/>
                    </a:prstGeom>
                  </pic:spPr>
                </pic:pic>
              </a:graphicData>
            </a:graphic>
          </wp:inline>
        </w:drawing>
      </w:r>
      <w:r>
        <w:rPr>
          <w:rFonts w:hint="eastAsia" w:eastAsiaTheme="minorEastAsia"/>
          <w:lang w:eastAsia="zh-CN"/>
        </w:rPr>
        <w:drawing>
          <wp:inline distT="0" distB="0" distL="114300" distR="114300">
            <wp:extent cx="5133340" cy="9125585"/>
            <wp:effectExtent l="0" t="0" r="10160" b="18415"/>
            <wp:docPr id="18" name="图片 18" descr="c42be9976a403386750ca1316fb3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c42be9976a403386750ca1316fb3672"/>
                    <pic:cNvPicPr>
                      <a:picLocks noChangeAspect="1"/>
                    </pic:cNvPicPr>
                  </pic:nvPicPr>
                  <pic:blipFill>
                    <a:blip r:embed="rId19"/>
                    <a:stretch>
                      <a:fillRect/>
                    </a:stretch>
                  </pic:blipFill>
                  <pic:spPr>
                    <a:xfrm>
                      <a:off x="0" y="0"/>
                      <a:ext cx="5133340" cy="9125585"/>
                    </a:xfrm>
                    <a:prstGeom prst="rect">
                      <a:avLst/>
                    </a:prstGeom>
                  </pic:spPr>
                </pic:pic>
              </a:graphicData>
            </a:graphic>
          </wp:inline>
        </w:drawing>
      </w:r>
      <w:r>
        <w:rPr>
          <w:rFonts w:hint="eastAsia" w:eastAsiaTheme="minorEastAsia"/>
          <w:lang w:eastAsia="zh-CN"/>
        </w:rPr>
        <w:drawing>
          <wp:inline distT="0" distB="0" distL="114300" distR="114300">
            <wp:extent cx="5133340" cy="9125585"/>
            <wp:effectExtent l="0" t="0" r="10160" b="18415"/>
            <wp:docPr id="19" name="图片 19" descr="dfd992ea72183ef68dea73043c66a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dfd992ea72183ef68dea73043c66aeb"/>
                    <pic:cNvPicPr>
                      <a:picLocks noChangeAspect="1"/>
                    </pic:cNvPicPr>
                  </pic:nvPicPr>
                  <pic:blipFill>
                    <a:blip r:embed="rId20"/>
                    <a:stretch>
                      <a:fillRect/>
                    </a:stretch>
                  </pic:blipFill>
                  <pic:spPr>
                    <a:xfrm>
                      <a:off x="0" y="0"/>
                      <a:ext cx="5133340" cy="9125585"/>
                    </a:xfrm>
                    <a:prstGeom prst="rect">
                      <a:avLst/>
                    </a:prstGeom>
                  </pic:spPr>
                </pic:pic>
              </a:graphicData>
            </a:graphic>
          </wp:inline>
        </w:drawing>
      </w:r>
      <w:r>
        <w:rPr>
          <w:rFonts w:hint="eastAsia" w:eastAsiaTheme="minorEastAsia"/>
          <w:lang w:eastAsia="zh-CN"/>
        </w:rPr>
        <w:drawing>
          <wp:inline distT="0" distB="0" distL="114300" distR="114300">
            <wp:extent cx="5133340" cy="9125585"/>
            <wp:effectExtent l="0" t="0" r="10160" b="18415"/>
            <wp:docPr id="20" name="图片 20" descr="e06d7dc6ac1a98d624720c85c7f3a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e06d7dc6ac1a98d624720c85c7f3ade"/>
                    <pic:cNvPicPr>
                      <a:picLocks noChangeAspect="1"/>
                    </pic:cNvPicPr>
                  </pic:nvPicPr>
                  <pic:blipFill>
                    <a:blip r:embed="rId21"/>
                    <a:stretch>
                      <a:fillRect/>
                    </a:stretch>
                  </pic:blipFill>
                  <pic:spPr>
                    <a:xfrm>
                      <a:off x="0" y="0"/>
                      <a:ext cx="5133340" cy="9125585"/>
                    </a:xfrm>
                    <a:prstGeom prst="rect">
                      <a:avLst/>
                    </a:prstGeom>
                  </pic:spPr>
                </pic:pic>
              </a:graphicData>
            </a:graphic>
          </wp:inline>
        </w:drawing>
      </w:r>
    </w:p>
    <w:sectPr>
      <w:pgSz w:w="11906" w:h="16838"/>
      <w:pgMar w:top="102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1"/>
    <w:family w:val="swiss"/>
    <w:pitch w:val="default"/>
    <w:sig w:usb0="E0002EFF" w:usb1="C000785B"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auto"/>
    <w:pitch w:val="default"/>
    <w:sig w:usb0="80000287" w:usb1="2ACF3C50" w:usb2="00000016" w:usb3="00000000" w:csb0="0004001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zlmZjMzMmY2ZTM1NjUzYmQyZTM2N2UzNGQzODcyYjEifQ=="/>
    <w:docVar w:name="KSO_WPS_MARK_KEY" w:val="a0134726-2bd5-4d74-ab56-da45cb24dfce"/>
  </w:docVars>
  <w:rsids>
    <w:rsidRoot w:val="346949F6"/>
    <w:rsid w:val="12AA5E3C"/>
    <w:rsid w:val="17473DC0"/>
    <w:rsid w:val="175E5433"/>
    <w:rsid w:val="190E4519"/>
    <w:rsid w:val="264671B1"/>
    <w:rsid w:val="28C9694F"/>
    <w:rsid w:val="2A9A4FD3"/>
    <w:rsid w:val="2ADB2E9A"/>
    <w:rsid w:val="346949F6"/>
    <w:rsid w:val="35923B30"/>
    <w:rsid w:val="3D30416F"/>
    <w:rsid w:val="48695F1A"/>
    <w:rsid w:val="4A8865F9"/>
    <w:rsid w:val="5BC0727E"/>
    <w:rsid w:val="66D10B42"/>
    <w:rsid w:val="6E1E5C24"/>
    <w:rsid w:val="7AA4307B"/>
    <w:rsid w:val="7B366B80"/>
    <w:rsid w:val="7FD32E7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4">
    <w:name w:val="Default Paragraph Font"/>
    <w:semiHidden/>
    <w:qFormat/>
    <w:uiPriority w:val="0"/>
  </w:style>
  <w:style w:type="table" w:default="1" w:styleId="3">
    <w:name w:val="Normal Table"/>
    <w:semiHidden/>
    <w:qFormat/>
    <w:uiPriority w:val="0"/>
    <w:tblPr>
      <w:tblCellMar>
        <w:top w:w="0" w:type="dxa"/>
        <w:left w:w="108" w:type="dxa"/>
        <w:bottom w:w="0" w:type="dxa"/>
        <w:right w:w="108" w:type="dxa"/>
      </w:tblCellMar>
    </w:tblPr>
  </w:style>
  <w:style w:type="paragraph" w:styleId="2">
    <w:name w:val="Normal (Web)"/>
    <w:basedOn w:val="1"/>
    <w:qFormat/>
    <w:uiPriority w:val="0"/>
    <w:pPr>
      <w:spacing w:before="0" w:beforeAutospacing="1" w:after="0" w:afterAutospacing="1"/>
      <w:ind w:left="0" w:right="0"/>
      <w:jc w:val="left"/>
    </w:pPr>
    <w:rPr>
      <w:kern w:val="0"/>
      <w:sz w:val="24"/>
      <w:lang w:val="en-US" w:eastAsia="zh-CN" w:bidi="ar"/>
    </w:rPr>
  </w:style>
  <w:style w:type="character" w:styleId="5">
    <w:name w:val="Strong"/>
    <w:basedOn w:val="4"/>
    <w:qFormat/>
    <w:uiPriority w:val="0"/>
    <w:rPr>
      <w:b/>
    </w:r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2" Type="http://schemas.openxmlformats.org/officeDocument/2006/relationships/fontTable" Target="fontTable.xml"/><Relationship Id="rId21" Type="http://schemas.openxmlformats.org/officeDocument/2006/relationships/image" Target="media/image18.jpeg"/><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20</Pages>
  <Words>935</Words>
  <Characters>993</Characters>
  <Lines>0</Lines>
  <Paragraphs>0</Paragraphs>
  <TotalTime>1</TotalTime>
  <ScaleCrop>false</ScaleCrop>
  <LinksUpToDate>false</LinksUpToDate>
  <CharactersWithSpaces>1009</CharactersWithSpaces>
  <Application>WPS Office_12.1.0.17827_F1E327BC-269C-435d-A152-05C5408002CA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2023-12-18T02:54:00Z</dcterms:created>
  <dc:creator>Administrator</dc:creator>
  <cp:lastModifiedBy>:)</cp:lastModifiedBy>
  <dcterms:modified xsi:type="dcterms:W3CDTF">2024-08-15T00:18:58Z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2052-12.1.0.17827</vt:lpwstr>
  </property>
  <property fmtid="{D5CDD505-2E9C-101B-9397-08002B2CF9AE}" pid="3" name="ICV">
    <vt:lpwstr>F6991E6655A148B8B896C4F2524E8FC4_13</vt:lpwstr>
  </property>
</Properties>
</file>